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336E" w:rsidRPr="006C096C" w:rsidRDefault="005E336E" w:rsidP="006C096C">
      <w:pPr>
        <w:jc w:val="center"/>
        <w:rPr>
          <w:b/>
          <w:bCs/>
          <w:iCs/>
          <w:sz w:val="28"/>
          <w:u w:val="single"/>
          <w:lang w:val="en-US"/>
        </w:rPr>
      </w:pPr>
      <w:hyperlink r:id="rId4" w:history="1">
        <w:r w:rsidR="006C096C" w:rsidRPr="006C096C">
          <w:rPr>
            <w:rStyle w:val="Hipervnculo"/>
            <w:b/>
            <w:bCs/>
            <w:iCs/>
            <w:color w:val="auto"/>
            <w:sz w:val="28"/>
            <w:lang w:val="en-US"/>
          </w:rPr>
          <w:t>SIGNATURE ON PAPER DOCUMENTS</w:t>
        </w:r>
      </w:hyperlink>
    </w:p>
    <w:p w:rsidR="006C096C" w:rsidRDefault="006C096C" w:rsidP="005E336E">
      <w:pPr>
        <w:rPr>
          <w:b/>
          <w:bCs/>
          <w:i/>
          <w:iCs/>
          <w:lang w:val="en-US"/>
        </w:rPr>
      </w:pPr>
    </w:p>
    <w:p w:rsidR="005E336E" w:rsidRPr="00E7181B" w:rsidRDefault="00E7181B" w:rsidP="00E7181B">
      <w:pPr>
        <w:spacing w:line="276" w:lineRule="auto"/>
        <w:jc w:val="both"/>
        <w:rPr>
          <w:b/>
          <w:bCs/>
          <w:i/>
          <w:iCs/>
          <w:sz w:val="24"/>
          <w:u w:val="single"/>
          <w:lang w:val="en-US"/>
        </w:rPr>
      </w:pPr>
      <w:hyperlink r:id="rId5" w:history="1">
        <w:r w:rsidR="005E336E" w:rsidRPr="00E7181B">
          <w:rPr>
            <w:b/>
            <w:bCs/>
            <w:i/>
            <w:iCs/>
            <w:sz w:val="24"/>
            <w:u w:val="single"/>
            <w:lang w:val="en-US"/>
          </w:rPr>
          <w:t>3. Other Proposals</w:t>
        </w:r>
      </w:hyperlink>
    </w:p>
    <w:p w:rsidR="005E336E" w:rsidRPr="00E7181B" w:rsidRDefault="005E336E" w:rsidP="00E7181B">
      <w:pPr>
        <w:spacing w:line="276" w:lineRule="auto"/>
        <w:jc w:val="both"/>
        <w:rPr>
          <w:b/>
          <w:bCs/>
          <w:iCs/>
          <w:lang w:val="en-US"/>
        </w:rPr>
      </w:pPr>
      <w:r w:rsidRPr="00E7181B">
        <w:rPr>
          <w:b/>
          <w:bCs/>
          <w:iCs/>
          <w:lang w:val="en-US"/>
        </w:rPr>
        <w:t>-Would your Office favor a PCT definition of what constitutes a signature or would you prefer to leave the definition of acceptable signatures to each Office?</w:t>
      </w:r>
    </w:p>
    <w:p w:rsidR="00E7181B" w:rsidRDefault="00E7181B" w:rsidP="00E7181B">
      <w:pPr>
        <w:spacing w:line="276" w:lineRule="auto"/>
        <w:jc w:val="both"/>
        <w:rPr>
          <w:bCs/>
          <w:iCs/>
          <w:lang w:val="en-US"/>
        </w:rPr>
      </w:pPr>
      <w:r>
        <w:rPr>
          <w:bCs/>
          <w:iCs/>
          <w:lang w:val="en-US"/>
        </w:rPr>
        <w:t>We would rather favor a PCT definition of what constitutes a signature, since it would add more certainty to the PCT system and ease the burden on PCT users.</w:t>
      </w:r>
      <w:bookmarkStart w:id="0" w:name="_GoBack"/>
      <w:bookmarkEnd w:id="0"/>
    </w:p>
    <w:p w:rsidR="00E7181B" w:rsidRPr="006C096C" w:rsidRDefault="00E7181B" w:rsidP="00E7181B">
      <w:pPr>
        <w:spacing w:line="276" w:lineRule="auto"/>
        <w:jc w:val="both"/>
        <w:rPr>
          <w:bCs/>
          <w:iCs/>
          <w:lang w:val="en-US"/>
        </w:rPr>
      </w:pPr>
    </w:p>
    <w:p w:rsidR="005E336E" w:rsidRPr="00E7181B" w:rsidRDefault="005E336E" w:rsidP="00E7181B">
      <w:pPr>
        <w:spacing w:line="276" w:lineRule="auto"/>
        <w:jc w:val="both"/>
        <w:rPr>
          <w:b/>
          <w:bCs/>
          <w:iCs/>
          <w:lang w:val="en-US"/>
        </w:rPr>
      </w:pPr>
      <w:r w:rsidRPr="00E7181B">
        <w:rPr>
          <w:b/>
          <w:bCs/>
          <w:iCs/>
          <w:lang w:val="en-US"/>
        </w:rPr>
        <w:t>-If there were a definition in the PCT of what constitutes a signature, would your Office require the PCT to include an incompatibility provision to allow your Office the possibility to opt out from accepting certain types of signatures?  If so, please provide an explanation.</w:t>
      </w:r>
    </w:p>
    <w:p w:rsidR="00E7181B" w:rsidRDefault="00E7181B" w:rsidP="00E7181B">
      <w:pPr>
        <w:spacing w:line="276" w:lineRule="auto"/>
        <w:jc w:val="both"/>
        <w:rPr>
          <w:bCs/>
          <w:iCs/>
          <w:lang w:val="en-US"/>
        </w:rPr>
      </w:pPr>
      <w:r>
        <w:rPr>
          <w:bCs/>
          <w:iCs/>
          <w:lang w:val="en-US"/>
        </w:rPr>
        <w:t xml:space="preserve">It would be better for the PCT system that there was not any </w:t>
      </w:r>
      <w:r w:rsidRPr="006C096C">
        <w:rPr>
          <w:bCs/>
          <w:iCs/>
          <w:lang w:val="en-US"/>
        </w:rPr>
        <w:t xml:space="preserve">incompatibility provision </w:t>
      </w:r>
      <w:r>
        <w:rPr>
          <w:bCs/>
          <w:iCs/>
          <w:lang w:val="en-US"/>
        </w:rPr>
        <w:t>which would</w:t>
      </w:r>
      <w:r w:rsidRPr="006C096C">
        <w:rPr>
          <w:bCs/>
          <w:iCs/>
          <w:lang w:val="en-US"/>
        </w:rPr>
        <w:t xml:space="preserve"> allow Office</w:t>
      </w:r>
      <w:r>
        <w:rPr>
          <w:bCs/>
          <w:iCs/>
          <w:lang w:val="en-US"/>
        </w:rPr>
        <w:t>s</w:t>
      </w:r>
      <w:r w:rsidRPr="006C096C">
        <w:rPr>
          <w:bCs/>
          <w:iCs/>
          <w:lang w:val="en-US"/>
        </w:rPr>
        <w:t xml:space="preserve"> the possibility to opt out from accepting certain types of signatures</w:t>
      </w:r>
      <w:r>
        <w:rPr>
          <w:bCs/>
          <w:iCs/>
          <w:lang w:val="en-US"/>
        </w:rPr>
        <w:t>, since it would run contrary to achieving the goal of legal certainty.</w:t>
      </w:r>
    </w:p>
    <w:p w:rsidR="00E7181B" w:rsidRDefault="00E7181B" w:rsidP="00E7181B">
      <w:pPr>
        <w:spacing w:line="276" w:lineRule="auto"/>
        <w:jc w:val="both"/>
        <w:rPr>
          <w:bCs/>
          <w:iCs/>
          <w:lang w:val="en-US"/>
        </w:rPr>
      </w:pPr>
      <w:r>
        <w:rPr>
          <w:bCs/>
          <w:iCs/>
          <w:lang w:val="en-US"/>
        </w:rPr>
        <w:t>However, we could be flexible in order to achieve a consensus.</w:t>
      </w:r>
    </w:p>
    <w:p w:rsidR="00E7181B" w:rsidRPr="006C096C" w:rsidRDefault="00E7181B" w:rsidP="005E336E">
      <w:pPr>
        <w:rPr>
          <w:bCs/>
          <w:iCs/>
          <w:lang w:val="en-US"/>
        </w:rPr>
      </w:pPr>
    </w:p>
    <w:p w:rsidR="005E336E" w:rsidRPr="005E336E" w:rsidRDefault="005E336E" w:rsidP="005E336E">
      <w:pPr>
        <w:rPr>
          <w:lang w:val="en-US"/>
        </w:rPr>
      </w:pPr>
    </w:p>
    <w:p w:rsidR="00374AD2" w:rsidRPr="005E336E" w:rsidRDefault="00374AD2">
      <w:pPr>
        <w:rPr>
          <w:lang w:val="en-US"/>
        </w:rPr>
      </w:pPr>
    </w:p>
    <w:sectPr w:rsidR="00374AD2" w:rsidRPr="005E336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36E"/>
    <w:rsid w:val="00374AD2"/>
    <w:rsid w:val="003A1582"/>
    <w:rsid w:val="004F5024"/>
    <w:rsid w:val="005E336E"/>
    <w:rsid w:val="0066132F"/>
    <w:rsid w:val="006C096C"/>
    <w:rsid w:val="008277FB"/>
    <w:rsid w:val="008D639D"/>
    <w:rsid w:val="00C154C7"/>
    <w:rsid w:val="00E7181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1C2CB"/>
  <w15:chartTrackingRefBased/>
  <w15:docId w15:val="{8C9B36D8-DBF8-47D4-B902-A4BD0A0B8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E336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725475">
      <w:bodyDiv w:val="1"/>
      <w:marLeft w:val="0"/>
      <w:marRight w:val="0"/>
      <w:marTop w:val="0"/>
      <w:marBottom w:val="0"/>
      <w:divBdr>
        <w:top w:val="none" w:sz="0" w:space="0" w:color="auto"/>
        <w:left w:val="none" w:sz="0" w:space="0" w:color="auto"/>
        <w:bottom w:val="none" w:sz="0" w:space="0" w:color="auto"/>
        <w:right w:val="none" w:sz="0" w:space="0" w:color="auto"/>
      </w:divBdr>
    </w:div>
    <w:div w:id="748431696">
      <w:bodyDiv w:val="1"/>
      <w:marLeft w:val="0"/>
      <w:marRight w:val="0"/>
      <w:marTop w:val="0"/>
      <w:marBottom w:val="0"/>
      <w:divBdr>
        <w:top w:val="none" w:sz="0" w:space="0" w:color="auto"/>
        <w:left w:val="none" w:sz="0" w:space="0" w:color="auto"/>
        <w:bottom w:val="none" w:sz="0" w:space="0" w:color="auto"/>
        <w:right w:val="none" w:sz="0" w:space="0" w:color="auto"/>
      </w:divBdr>
    </w:div>
    <w:div w:id="779566821">
      <w:bodyDiv w:val="1"/>
      <w:marLeft w:val="0"/>
      <w:marRight w:val="0"/>
      <w:marTop w:val="0"/>
      <w:marBottom w:val="0"/>
      <w:divBdr>
        <w:top w:val="none" w:sz="0" w:space="0" w:color="auto"/>
        <w:left w:val="none" w:sz="0" w:space="0" w:color="auto"/>
        <w:bottom w:val="none" w:sz="0" w:space="0" w:color="auto"/>
        <w:right w:val="none" w:sz="0" w:space="0" w:color="auto"/>
      </w:divBdr>
    </w:div>
    <w:div w:id="784622741">
      <w:bodyDiv w:val="1"/>
      <w:marLeft w:val="0"/>
      <w:marRight w:val="0"/>
      <w:marTop w:val="0"/>
      <w:marBottom w:val="0"/>
      <w:divBdr>
        <w:top w:val="none" w:sz="0" w:space="0" w:color="auto"/>
        <w:left w:val="none" w:sz="0" w:space="0" w:color="auto"/>
        <w:bottom w:val="none" w:sz="0" w:space="0" w:color="auto"/>
        <w:right w:val="none" w:sz="0" w:space="0" w:color="auto"/>
      </w:divBdr>
    </w:div>
    <w:div w:id="805008307">
      <w:bodyDiv w:val="1"/>
      <w:marLeft w:val="0"/>
      <w:marRight w:val="0"/>
      <w:marTop w:val="0"/>
      <w:marBottom w:val="0"/>
      <w:divBdr>
        <w:top w:val="none" w:sz="0" w:space="0" w:color="auto"/>
        <w:left w:val="none" w:sz="0" w:space="0" w:color="auto"/>
        <w:bottom w:val="none" w:sz="0" w:space="0" w:color="auto"/>
        <w:right w:val="none" w:sz="0" w:space="0" w:color="auto"/>
      </w:divBdr>
    </w:div>
    <w:div w:id="1564219125">
      <w:bodyDiv w:val="1"/>
      <w:marLeft w:val="0"/>
      <w:marRight w:val="0"/>
      <w:marTop w:val="0"/>
      <w:marBottom w:val="0"/>
      <w:divBdr>
        <w:top w:val="none" w:sz="0" w:space="0" w:color="auto"/>
        <w:left w:val="none" w:sz="0" w:space="0" w:color="auto"/>
        <w:bottom w:val="none" w:sz="0" w:space="0" w:color="auto"/>
        <w:right w:val="none" w:sz="0" w:space="0" w:color="auto"/>
      </w:divBdr>
    </w:div>
    <w:div w:id="1571039174">
      <w:bodyDiv w:val="1"/>
      <w:marLeft w:val="0"/>
      <w:marRight w:val="0"/>
      <w:marTop w:val="0"/>
      <w:marBottom w:val="0"/>
      <w:divBdr>
        <w:top w:val="none" w:sz="0" w:space="0" w:color="auto"/>
        <w:left w:val="none" w:sz="0" w:space="0" w:color="auto"/>
        <w:bottom w:val="none" w:sz="0" w:space="0" w:color="auto"/>
        <w:right w:val="none" w:sz="0" w:space="0" w:color="auto"/>
      </w:divBdr>
    </w:div>
    <w:div w:id="1601110254">
      <w:bodyDiv w:val="1"/>
      <w:marLeft w:val="0"/>
      <w:marRight w:val="0"/>
      <w:marTop w:val="0"/>
      <w:marBottom w:val="0"/>
      <w:divBdr>
        <w:top w:val="none" w:sz="0" w:space="0" w:color="auto"/>
        <w:left w:val="none" w:sz="0" w:space="0" w:color="auto"/>
        <w:bottom w:val="none" w:sz="0" w:space="0" w:color="auto"/>
        <w:right w:val="none" w:sz="0" w:space="0" w:color="auto"/>
      </w:divBdr>
    </w:div>
    <w:div w:id="1768036302">
      <w:bodyDiv w:val="1"/>
      <w:marLeft w:val="0"/>
      <w:marRight w:val="0"/>
      <w:marTop w:val="0"/>
      <w:marBottom w:val="0"/>
      <w:divBdr>
        <w:top w:val="none" w:sz="0" w:space="0" w:color="auto"/>
        <w:left w:val="none" w:sz="0" w:space="0" w:color="auto"/>
        <w:bottom w:val="none" w:sz="0" w:space="0" w:color="auto"/>
        <w:right w:val="none" w:sz="0" w:space="0" w:color="auto"/>
      </w:divBdr>
    </w:div>
    <w:div w:id="1947998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3.wipo.int/confluence/display/pctwg/3.+Other+Proposals" TargetMode="External"/><Relationship Id="rId4" Type="http://schemas.openxmlformats.org/officeDocument/2006/relationships/hyperlink" Target="https://www3.wipo.int/confluence/display/pctwg/Signature+on+Paper+Documents?src=breadcrumbs-paren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1</Pages>
  <Words>178</Words>
  <Characters>983</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Ladera Galán, Elena</dc:creator>
  <cp:keywords/>
  <dc:description/>
  <cp:lastModifiedBy>Ladera Galán, Elena</cp:lastModifiedBy>
  <cp:revision>2</cp:revision>
  <dcterms:created xsi:type="dcterms:W3CDTF">2022-02-25T11:41:00Z</dcterms:created>
  <dcterms:modified xsi:type="dcterms:W3CDTF">2022-02-28T12:29:00Z</dcterms:modified>
</cp:coreProperties>
</file>