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1967" w:rsidRDefault="00F01967" w:rsidP="00F01967">
      <w:pPr>
        <w:spacing w:after="120" w:line="240" w:lineRule="auto"/>
        <w:jc w:val="center"/>
        <w:rPr>
          <w:rStyle w:val="Kiemels2"/>
          <w:rFonts w:cstheme="minorHAnsi"/>
          <w:iCs/>
          <w:lang w:val="en-US"/>
        </w:rPr>
      </w:pPr>
      <w:r w:rsidRPr="00F01967">
        <w:rPr>
          <w:rStyle w:val="Kiemels2"/>
          <w:rFonts w:cstheme="minorHAnsi"/>
          <w:iCs/>
          <w:lang w:val="en-US"/>
        </w:rPr>
        <w:t>Circular PCT 1635</w:t>
      </w:r>
    </w:p>
    <w:p w:rsidR="004D3541" w:rsidRDefault="00E70850" w:rsidP="00F01967">
      <w:pPr>
        <w:spacing w:after="120" w:line="240" w:lineRule="auto"/>
        <w:jc w:val="center"/>
        <w:rPr>
          <w:rStyle w:val="Kiemels2"/>
          <w:rFonts w:cstheme="minorHAnsi"/>
          <w:b w:val="0"/>
          <w:iCs/>
          <w:lang w:val="en-US"/>
        </w:rPr>
      </w:pPr>
      <w:r>
        <w:rPr>
          <w:rStyle w:val="Kiemels2"/>
          <w:rFonts w:cstheme="minorHAnsi"/>
          <w:b w:val="0"/>
          <w:iCs/>
          <w:lang w:val="en-US"/>
        </w:rPr>
        <w:t xml:space="preserve">WIPO PCT Working Group WIKI </w:t>
      </w:r>
      <w:r w:rsidR="00F01967">
        <w:rPr>
          <w:rStyle w:val="Kiemels2"/>
          <w:rFonts w:cstheme="minorHAnsi"/>
          <w:b w:val="0"/>
          <w:iCs/>
          <w:lang w:val="en-US"/>
        </w:rPr>
        <w:t xml:space="preserve">Questionnaire </w:t>
      </w:r>
    </w:p>
    <w:p w:rsidR="00F01967" w:rsidRDefault="00F01967" w:rsidP="00F01967">
      <w:pPr>
        <w:spacing w:after="120" w:line="240" w:lineRule="auto"/>
        <w:jc w:val="center"/>
        <w:rPr>
          <w:rStyle w:val="Kiemels2"/>
          <w:rFonts w:cstheme="minorHAnsi"/>
          <w:b w:val="0"/>
          <w:iCs/>
          <w:lang w:val="en-US"/>
        </w:rPr>
      </w:pPr>
      <w:r>
        <w:rPr>
          <w:rStyle w:val="Kiemels2"/>
          <w:rFonts w:cstheme="minorHAnsi"/>
          <w:b w:val="0"/>
          <w:iCs/>
          <w:lang w:val="en-US"/>
        </w:rPr>
        <w:t xml:space="preserve">answers by </w:t>
      </w:r>
      <w:r w:rsidR="004D3541">
        <w:rPr>
          <w:rStyle w:val="Kiemels2"/>
          <w:rFonts w:cstheme="minorHAnsi"/>
          <w:b w:val="0"/>
          <w:iCs/>
          <w:lang w:val="en-US"/>
        </w:rPr>
        <w:t>the Hungarian Intellectual Property Office</w:t>
      </w:r>
    </w:p>
    <w:p w:rsidR="00F01967" w:rsidRPr="00601317" w:rsidRDefault="00601317" w:rsidP="00601317">
      <w:pPr>
        <w:spacing w:after="120" w:line="240" w:lineRule="auto"/>
        <w:ind w:left="360"/>
        <w:jc w:val="center"/>
        <w:rPr>
          <w:rStyle w:val="Kiemels2"/>
          <w:rFonts w:cstheme="minorHAnsi"/>
          <w:b w:val="0"/>
          <w:i/>
          <w:iCs/>
          <w:lang w:val="en-US"/>
        </w:rPr>
      </w:pPr>
      <w:r>
        <w:rPr>
          <w:rStyle w:val="Kiemels2"/>
          <w:rFonts w:cstheme="minorHAnsi"/>
          <w:b w:val="0"/>
          <w:i/>
          <w:iCs/>
          <w:lang w:val="en-US"/>
        </w:rPr>
        <w:t xml:space="preserve">2 </w:t>
      </w:r>
      <w:bookmarkStart w:id="0" w:name="_GoBack"/>
      <w:bookmarkEnd w:id="0"/>
      <w:r w:rsidR="00F01967" w:rsidRPr="00601317">
        <w:rPr>
          <w:rStyle w:val="Kiemels2"/>
          <w:rFonts w:cstheme="minorHAnsi"/>
          <w:b w:val="0"/>
          <w:i/>
          <w:iCs/>
          <w:lang w:val="en-US"/>
        </w:rPr>
        <w:t>March, 2022</w:t>
      </w:r>
    </w:p>
    <w:p w:rsidR="00F01967" w:rsidRDefault="00F01967" w:rsidP="00F01967">
      <w:pPr>
        <w:spacing w:after="120" w:line="240" w:lineRule="auto"/>
        <w:jc w:val="both"/>
        <w:rPr>
          <w:rStyle w:val="Kiemels2"/>
          <w:rFonts w:cstheme="minorHAnsi"/>
          <w:iCs/>
          <w:lang w:val="en-US"/>
        </w:rPr>
      </w:pPr>
    </w:p>
    <w:p w:rsidR="00000E07" w:rsidRDefault="00000E07" w:rsidP="00F01967">
      <w:pPr>
        <w:spacing w:after="120" w:line="240" w:lineRule="auto"/>
        <w:jc w:val="both"/>
        <w:rPr>
          <w:rFonts w:cstheme="minorHAnsi"/>
          <w:lang w:val="en-US"/>
        </w:rPr>
      </w:pPr>
    </w:p>
    <w:p w:rsidR="002354C2" w:rsidRPr="00601317" w:rsidRDefault="00601317" w:rsidP="00601317">
      <w:pPr>
        <w:spacing w:after="120" w:line="240" w:lineRule="auto"/>
        <w:ind w:left="360"/>
        <w:jc w:val="both"/>
        <w:rPr>
          <w:rFonts w:cstheme="minorHAnsi"/>
          <w:b/>
          <w:lang w:val="en-US"/>
        </w:rPr>
      </w:pPr>
      <w:r>
        <w:rPr>
          <w:rFonts w:cstheme="minorHAnsi"/>
          <w:b/>
          <w:lang w:val="en-US"/>
        </w:rPr>
        <w:t xml:space="preserve">3. </w:t>
      </w:r>
      <w:r w:rsidR="002354C2" w:rsidRPr="00601317">
        <w:rPr>
          <w:rFonts w:cstheme="minorHAnsi"/>
          <w:b/>
          <w:lang w:val="en-US"/>
        </w:rPr>
        <w:t>Other proposals</w:t>
      </w:r>
    </w:p>
    <w:p w:rsidR="00272405" w:rsidRPr="00F01967" w:rsidRDefault="00272405" w:rsidP="00F01967">
      <w:pPr>
        <w:pStyle w:val="NormlWeb"/>
        <w:shd w:val="clear" w:color="auto" w:fill="FFFFFF"/>
        <w:spacing w:before="0" w:beforeAutospacing="0" w:after="120" w:afterAutospacing="0"/>
        <w:jc w:val="both"/>
        <w:rPr>
          <w:rStyle w:val="Kiemels"/>
          <w:rFonts w:asciiTheme="minorHAnsi" w:hAnsiTheme="minorHAnsi" w:cstheme="minorHAnsi"/>
          <w:b/>
          <w:bCs/>
          <w:sz w:val="22"/>
          <w:szCs w:val="22"/>
          <w:lang w:val="en-US"/>
        </w:rPr>
      </w:pPr>
      <w:r w:rsidRPr="00F01967">
        <w:rPr>
          <w:rStyle w:val="Kiemels"/>
          <w:rFonts w:asciiTheme="minorHAnsi" w:hAnsiTheme="minorHAnsi" w:cstheme="minorHAnsi"/>
          <w:b/>
          <w:bCs/>
          <w:sz w:val="22"/>
          <w:szCs w:val="22"/>
          <w:lang w:val="en-US"/>
        </w:rPr>
        <w:t>Would your Office favor a PCT definition of what constitutes a signature or would you prefer to leave the definition of acceptable signatures to each Office?</w:t>
      </w:r>
    </w:p>
    <w:p w:rsidR="00272405" w:rsidRPr="00F01967" w:rsidRDefault="00EF7F25" w:rsidP="00F01967">
      <w:pPr>
        <w:pStyle w:val="NormlWeb"/>
        <w:shd w:val="clear" w:color="auto" w:fill="FFFFFF"/>
        <w:spacing w:before="0" w:beforeAutospacing="0" w:after="120" w:afterAutospacing="0"/>
        <w:jc w:val="both"/>
        <w:rPr>
          <w:rStyle w:val="Kiemels"/>
          <w:rFonts w:asciiTheme="minorHAnsi" w:hAnsiTheme="minorHAnsi" w:cstheme="minorHAnsi"/>
          <w:bCs/>
          <w:i w:val="0"/>
          <w:sz w:val="22"/>
          <w:szCs w:val="22"/>
          <w:lang w:val="en-US"/>
        </w:rPr>
      </w:pPr>
      <w:r w:rsidRPr="00F01967">
        <w:rPr>
          <w:rStyle w:val="Kiemels"/>
          <w:rFonts w:asciiTheme="minorHAnsi" w:hAnsiTheme="minorHAnsi" w:cstheme="minorHAnsi"/>
          <w:bCs/>
          <w:i w:val="0"/>
          <w:sz w:val="22"/>
          <w:szCs w:val="22"/>
          <w:lang w:val="en-US"/>
        </w:rPr>
        <w:t xml:space="preserve">According to PCT Rule 2.3 a stamp is already acceptable instead of a handwritten signature. </w:t>
      </w:r>
      <w:r w:rsidR="00272405" w:rsidRPr="00F01967">
        <w:rPr>
          <w:rStyle w:val="Kiemels"/>
          <w:rFonts w:asciiTheme="minorHAnsi" w:hAnsiTheme="minorHAnsi" w:cstheme="minorHAnsi"/>
          <w:bCs/>
          <w:i w:val="0"/>
          <w:sz w:val="22"/>
          <w:szCs w:val="22"/>
          <w:lang w:val="en-US"/>
        </w:rPr>
        <w:t xml:space="preserve">If </w:t>
      </w:r>
      <w:r w:rsidRPr="00F01967">
        <w:rPr>
          <w:rStyle w:val="Kiemels"/>
          <w:rFonts w:asciiTheme="minorHAnsi" w:hAnsiTheme="minorHAnsi" w:cstheme="minorHAnsi"/>
          <w:bCs/>
          <w:i w:val="0"/>
          <w:sz w:val="22"/>
          <w:szCs w:val="22"/>
          <w:lang w:val="en-US"/>
        </w:rPr>
        <w:t xml:space="preserve">other </w:t>
      </w:r>
      <w:r w:rsidR="00272405" w:rsidRPr="00F01967">
        <w:rPr>
          <w:rStyle w:val="Kiemels"/>
          <w:rFonts w:asciiTheme="minorHAnsi" w:hAnsiTheme="minorHAnsi" w:cstheme="minorHAnsi"/>
          <w:bCs/>
          <w:i w:val="0"/>
          <w:sz w:val="22"/>
          <w:szCs w:val="22"/>
          <w:lang w:val="en-US"/>
        </w:rPr>
        <w:t>signatures were acceptable for international patent applications, it would be preferable to define them in order to create uniformity</w:t>
      </w:r>
      <w:r w:rsidRPr="00F01967">
        <w:rPr>
          <w:rStyle w:val="Kiemels"/>
          <w:rFonts w:asciiTheme="minorHAnsi" w:hAnsiTheme="minorHAnsi" w:cstheme="minorHAnsi"/>
          <w:bCs/>
          <w:i w:val="0"/>
          <w:sz w:val="22"/>
          <w:szCs w:val="22"/>
          <w:lang w:val="en-US"/>
        </w:rPr>
        <w:t>.</w:t>
      </w:r>
    </w:p>
    <w:p w:rsidR="00272405" w:rsidRPr="00F01967" w:rsidRDefault="00EF7F25" w:rsidP="00F01967">
      <w:pPr>
        <w:pStyle w:val="NormlWeb"/>
        <w:shd w:val="clear" w:color="auto" w:fill="FFFFFF"/>
        <w:spacing w:before="0" w:beforeAutospacing="0" w:after="120" w:afterAutospacing="0"/>
        <w:jc w:val="both"/>
        <w:rPr>
          <w:rFonts w:asciiTheme="minorHAnsi" w:hAnsiTheme="minorHAnsi" w:cstheme="minorHAnsi"/>
          <w:sz w:val="22"/>
          <w:szCs w:val="22"/>
          <w:lang w:val="en-US"/>
        </w:rPr>
      </w:pPr>
      <w:r w:rsidRPr="00F01967">
        <w:rPr>
          <w:rStyle w:val="Kiemels"/>
          <w:rFonts w:asciiTheme="minorHAnsi" w:hAnsiTheme="minorHAnsi" w:cstheme="minorHAnsi"/>
          <w:bCs/>
          <w:i w:val="0"/>
          <w:sz w:val="22"/>
          <w:szCs w:val="22"/>
          <w:lang w:val="en-US"/>
        </w:rPr>
        <w:t xml:space="preserve">The requirement under Hungarian civil law is set out in Section 6:7 (3) of the Civil Code, according to which </w:t>
      </w:r>
      <w:r w:rsidRPr="00F01967">
        <w:rPr>
          <w:rFonts w:asciiTheme="minorHAnsi" w:hAnsiTheme="minorHAnsi" w:cstheme="minorHAnsi"/>
          <w:b/>
          <w:sz w:val="22"/>
          <w:szCs w:val="22"/>
          <w:lang w:val="en-US"/>
        </w:rPr>
        <w:t xml:space="preserve">a legal statement shall be construed to have been made in writing if executed in a form with facilities for retrieving the information contained in the legal statement unaltered, and for identifying the person making the legal statement and the time when it was made. </w:t>
      </w:r>
      <w:r w:rsidRPr="00F01967">
        <w:rPr>
          <w:rFonts w:asciiTheme="minorHAnsi" w:hAnsiTheme="minorHAnsi" w:cstheme="minorHAnsi"/>
          <w:sz w:val="22"/>
          <w:szCs w:val="22"/>
          <w:lang w:val="en-US"/>
        </w:rPr>
        <w:t>The court must examine in each case and determine whether the particular form of communication met these conditions in the given circumstances.</w:t>
      </w:r>
    </w:p>
    <w:p w:rsidR="00EF7F25" w:rsidRPr="00F01967" w:rsidRDefault="00EF7F25" w:rsidP="00F01967">
      <w:pPr>
        <w:spacing w:after="120" w:line="240" w:lineRule="auto"/>
        <w:jc w:val="both"/>
        <w:rPr>
          <w:rFonts w:cstheme="minorHAnsi"/>
          <w:lang w:val="en-US"/>
        </w:rPr>
      </w:pPr>
      <w:r w:rsidRPr="00F01967">
        <w:rPr>
          <w:rFonts w:cstheme="minorHAnsi"/>
          <w:lang w:val="en-US"/>
        </w:rPr>
        <w:t>Defining acceptable signatures can be helpful for customers, but can also narrow down the range of signatures that can be used. Therefore, care should be taken when drafting possible definitions.</w:t>
      </w:r>
    </w:p>
    <w:p w:rsidR="00B85865" w:rsidRDefault="00EF7F25" w:rsidP="00F01967">
      <w:pPr>
        <w:spacing w:after="120" w:line="240" w:lineRule="auto"/>
        <w:jc w:val="both"/>
        <w:rPr>
          <w:rFonts w:cstheme="minorHAnsi"/>
          <w:lang w:val="en-US"/>
        </w:rPr>
      </w:pPr>
      <w:r w:rsidRPr="00F01967">
        <w:rPr>
          <w:rFonts w:cstheme="minorHAnsi"/>
          <w:lang w:val="en-US"/>
        </w:rPr>
        <w:t>The Hungarian legal requirements can in principle be met by any physical form of communication.</w:t>
      </w:r>
    </w:p>
    <w:p w:rsidR="00000E07" w:rsidRPr="00F01967" w:rsidRDefault="00000E07" w:rsidP="00F01967">
      <w:pPr>
        <w:spacing w:after="120" w:line="240" w:lineRule="auto"/>
        <w:jc w:val="both"/>
        <w:rPr>
          <w:rStyle w:val="Kiemels"/>
          <w:rFonts w:cstheme="minorHAnsi"/>
          <w:b/>
          <w:bCs/>
          <w:strike/>
          <w:lang w:val="en-US"/>
        </w:rPr>
      </w:pPr>
    </w:p>
    <w:p w:rsidR="00EF7F25" w:rsidRPr="00F01967" w:rsidRDefault="00EF7F25" w:rsidP="00F01967">
      <w:pPr>
        <w:spacing w:after="120" w:line="240" w:lineRule="auto"/>
        <w:jc w:val="both"/>
        <w:rPr>
          <w:rFonts w:cstheme="minorHAnsi"/>
          <w:lang w:val="en-US"/>
        </w:rPr>
      </w:pPr>
      <w:r w:rsidRPr="00F01967">
        <w:rPr>
          <w:rStyle w:val="Kiemels"/>
          <w:rFonts w:cstheme="minorHAnsi"/>
          <w:b/>
          <w:bCs/>
          <w:lang w:val="en-US"/>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p>
    <w:p w:rsidR="00EF7F25" w:rsidRPr="00F01967" w:rsidRDefault="00EF7F25" w:rsidP="00F01967">
      <w:pPr>
        <w:spacing w:after="120" w:line="240" w:lineRule="auto"/>
        <w:jc w:val="both"/>
        <w:rPr>
          <w:rFonts w:cstheme="minorHAnsi"/>
          <w:lang w:val="en-US"/>
        </w:rPr>
      </w:pPr>
      <w:r w:rsidRPr="00F01967">
        <w:rPr>
          <w:rFonts w:cstheme="minorHAnsi"/>
          <w:lang w:val="en-US"/>
        </w:rPr>
        <w:t>No, we do</w:t>
      </w:r>
      <w:r w:rsidR="00000E07">
        <w:rPr>
          <w:rFonts w:cstheme="minorHAnsi"/>
          <w:lang w:val="en-US"/>
        </w:rPr>
        <w:t xml:space="preserve"> not require</w:t>
      </w:r>
      <w:r w:rsidRPr="00F01967">
        <w:rPr>
          <w:rFonts w:cstheme="minorHAnsi"/>
          <w:lang w:val="en-US"/>
        </w:rPr>
        <w:t xml:space="preserve"> an opt-out, because in theory we accept all signatures. (More precisely, the decision should be made </w:t>
      </w:r>
      <w:proofErr w:type="gramStart"/>
      <w:r w:rsidRPr="00F01967">
        <w:rPr>
          <w:rFonts w:cstheme="minorHAnsi"/>
          <w:lang w:val="en-US"/>
        </w:rPr>
        <w:t>taking into account</w:t>
      </w:r>
      <w:proofErr w:type="gramEnd"/>
      <w:r w:rsidRPr="00F01967">
        <w:rPr>
          <w:rFonts w:cstheme="minorHAnsi"/>
          <w:lang w:val="en-US"/>
        </w:rPr>
        <w:t xml:space="preserve"> all the circumstances, not the form of the signature per se</w:t>
      </w:r>
      <w:r w:rsidR="0060336A">
        <w:rPr>
          <w:rFonts w:cstheme="minorHAnsi"/>
          <w:lang w:val="en-US"/>
        </w:rPr>
        <w:t>.</w:t>
      </w:r>
      <w:r w:rsidRPr="00F01967">
        <w:rPr>
          <w:rFonts w:cstheme="minorHAnsi"/>
          <w:lang w:val="en-US"/>
        </w:rPr>
        <w:t>)</w:t>
      </w:r>
    </w:p>
    <w:p w:rsidR="00EF7F25" w:rsidRPr="00F01967" w:rsidRDefault="00EF7F25" w:rsidP="00F01967">
      <w:pPr>
        <w:spacing w:after="120" w:line="240" w:lineRule="auto"/>
        <w:rPr>
          <w:rFonts w:cstheme="minorHAnsi"/>
        </w:rPr>
      </w:pPr>
    </w:p>
    <w:sectPr w:rsidR="00EF7F25" w:rsidRPr="00F019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AA718D"/>
    <w:multiLevelType w:val="hybridMultilevel"/>
    <w:tmpl w:val="E3746DD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700A7F1F"/>
    <w:multiLevelType w:val="hybridMultilevel"/>
    <w:tmpl w:val="872AFA1A"/>
    <w:lvl w:ilvl="0" w:tplc="CA247052">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152"/>
    <w:rsid w:val="00000E07"/>
    <w:rsid w:val="00180AFC"/>
    <w:rsid w:val="002354C2"/>
    <w:rsid w:val="00272405"/>
    <w:rsid w:val="003E10D6"/>
    <w:rsid w:val="00420120"/>
    <w:rsid w:val="004D3541"/>
    <w:rsid w:val="005338EF"/>
    <w:rsid w:val="00601317"/>
    <w:rsid w:val="0060336A"/>
    <w:rsid w:val="00B85865"/>
    <w:rsid w:val="00CB291A"/>
    <w:rsid w:val="00DC29C2"/>
    <w:rsid w:val="00DE6152"/>
    <w:rsid w:val="00E70850"/>
    <w:rsid w:val="00EF7F25"/>
    <w:rsid w:val="00F01967"/>
    <w:rsid w:val="00F26165"/>
    <w:rsid w:val="00F7106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7DD5F"/>
  <w15:chartTrackingRefBased/>
  <w15:docId w15:val="{B468DA67-5695-4C28-B0F9-419554C8F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EF7F25"/>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Kiemels2">
    <w:name w:val="Strong"/>
    <w:basedOn w:val="Bekezdsalapbettpusa"/>
    <w:uiPriority w:val="22"/>
    <w:qFormat/>
    <w:rsid w:val="00DE6152"/>
    <w:rPr>
      <w:b/>
      <w:bCs/>
    </w:rPr>
  </w:style>
  <w:style w:type="paragraph" w:styleId="NormlWeb">
    <w:name w:val="Normal (Web)"/>
    <w:basedOn w:val="Norml"/>
    <w:uiPriority w:val="99"/>
    <w:unhideWhenUsed/>
    <w:rsid w:val="00DE6152"/>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
    <w:name w:val="Emphasis"/>
    <w:basedOn w:val="Bekezdsalapbettpusa"/>
    <w:uiPriority w:val="20"/>
    <w:qFormat/>
    <w:rsid w:val="00272405"/>
    <w:rPr>
      <w:i/>
      <w:iCs/>
    </w:rPr>
  </w:style>
  <w:style w:type="paragraph" w:styleId="Listaszerbekezds">
    <w:name w:val="List Paragraph"/>
    <w:basedOn w:val="Norml"/>
    <w:uiPriority w:val="34"/>
    <w:qFormat/>
    <w:rsid w:val="00180A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233</Words>
  <Characters>1608</Characters>
  <Application>Microsoft Office Word</Application>
  <DocSecurity>0</DocSecurity>
  <Lines>13</Lines>
  <Paragraphs>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Kovács Eszter Dr.</dc:creator>
  <cp:keywords/>
  <dc:description/>
  <cp:lastModifiedBy>Mikló Katalin Dr.</cp:lastModifiedBy>
  <cp:revision>2</cp:revision>
  <dcterms:created xsi:type="dcterms:W3CDTF">2022-03-07T14:19:00Z</dcterms:created>
  <dcterms:modified xsi:type="dcterms:W3CDTF">2022-03-07T14:19:00Z</dcterms:modified>
</cp:coreProperties>
</file>