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2" w:rsidRDefault="00C90FD2" w:rsidP="00A36EFB">
      <w:pPr>
        <w:jc w:val="both"/>
        <w:rPr>
          <w:b/>
        </w:rPr>
      </w:pPr>
    </w:p>
    <w:p w:rsidR="00B759D7" w:rsidRPr="006D2B7B" w:rsidRDefault="00B759D7" w:rsidP="00A36EFB">
      <w:pPr>
        <w:jc w:val="both"/>
        <w:rPr>
          <w:b/>
          <w:sz w:val="28"/>
          <w:szCs w:val="28"/>
        </w:rPr>
      </w:pPr>
      <w:r w:rsidRPr="006D2B7B">
        <w:rPr>
          <w:b/>
          <w:sz w:val="28"/>
          <w:szCs w:val="28"/>
        </w:rPr>
        <w:t xml:space="preserve">Cuestionario </w:t>
      </w:r>
      <w:r w:rsidR="001A4C8E">
        <w:rPr>
          <w:b/>
          <w:sz w:val="28"/>
          <w:szCs w:val="28"/>
        </w:rPr>
        <w:t xml:space="preserve">para discusiones del tema 3 de la VIII Reunión </w:t>
      </w:r>
      <w:r w:rsidR="006D2B7B" w:rsidRPr="006D2B7B">
        <w:rPr>
          <w:b/>
          <w:sz w:val="28"/>
          <w:szCs w:val="28"/>
        </w:rPr>
        <w:t>LATIPAT</w:t>
      </w:r>
      <w:r w:rsidR="006D2B7B">
        <w:rPr>
          <w:b/>
          <w:sz w:val="28"/>
          <w:szCs w:val="28"/>
        </w:rPr>
        <w:t>.</w:t>
      </w:r>
    </w:p>
    <w:p w:rsidR="004446CC" w:rsidRDefault="004446CC">
      <w:pPr>
        <w:rPr>
          <w:b/>
        </w:rPr>
      </w:pPr>
    </w:p>
    <w:p w:rsidR="004446CC" w:rsidRDefault="004446CC">
      <w:pPr>
        <w:rPr>
          <w:b/>
        </w:rPr>
      </w:pPr>
    </w:p>
    <w:p w:rsidR="004446CC" w:rsidRPr="00654D44" w:rsidRDefault="00717054" w:rsidP="00654D44">
      <w:pPr>
        <w:pStyle w:val="Prrafodelista"/>
        <w:numPr>
          <w:ilvl w:val="0"/>
          <w:numId w:val="8"/>
        </w:numPr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C</w:t>
      </w:r>
      <w:r w:rsidR="00922A9A">
        <w:rPr>
          <w:rFonts w:ascii="Arial" w:hAnsi="Arial" w:cs="Arial"/>
          <w:szCs w:val="20"/>
        </w:rPr>
        <w:t>olecciones existentes en el Instituto Mexicano de la Propiedad Industrial</w:t>
      </w:r>
    </w:p>
    <w:p w:rsidR="004446CC" w:rsidRPr="00610AD5" w:rsidRDefault="004446CC" w:rsidP="00610AD5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915" w:type="dxa"/>
        <w:jc w:val="center"/>
        <w:tblInd w:w="-1126" w:type="dxa"/>
        <w:tblLook w:val="04A0" w:firstRow="1" w:lastRow="0" w:firstColumn="1" w:lastColumn="0" w:noHBand="0" w:noVBand="1"/>
      </w:tblPr>
      <w:tblGrid>
        <w:gridCol w:w="1090"/>
        <w:gridCol w:w="1505"/>
        <w:gridCol w:w="1515"/>
        <w:gridCol w:w="1482"/>
        <w:gridCol w:w="9"/>
        <w:gridCol w:w="1472"/>
        <w:gridCol w:w="1473"/>
        <w:gridCol w:w="1369"/>
      </w:tblGrid>
      <w:tr w:rsidR="008415FC" w:rsidRPr="00610AD5" w:rsidTr="001916B7">
        <w:trPr>
          <w:trHeight w:val="825"/>
          <w:jc w:val="center"/>
        </w:trPr>
        <w:tc>
          <w:tcPr>
            <w:tcW w:w="1090" w:type="dxa"/>
            <w:vMerge w:val="restart"/>
            <w:shd w:val="clear" w:color="auto" w:fill="DDD9C3" w:themeFill="background2" w:themeFillShade="E6"/>
            <w:vAlign w:val="center"/>
          </w:tcPr>
          <w:p w:rsidR="008415FC" w:rsidRPr="00654D44" w:rsidRDefault="008415FC" w:rsidP="00654D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54D44">
              <w:rPr>
                <w:rFonts w:ascii="Arial" w:hAnsi="Arial" w:cs="Arial"/>
                <w:b/>
                <w:sz w:val="18"/>
                <w:szCs w:val="18"/>
              </w:rPr>
              <w:t>Tipo</w:t>
            </w:r>
          </w:p>
        </w:tc>
        <w:tc>
          <w:tcPr>
            <w:tcW w:w="1505" w:type="dxa"/>
            <w:vMerge w:val="restart"/>
            <w:shd w:val="clear" w:color="auto" w:fill="F2DBDB" w:themeFill="accent2" w:themeFillTint="33"/>
            <w:vAlign w:val="center"/>
          </w:tcPr>
          <w:p w:rsidR="008415FC" w:rsidRPr="00791024" w:rsidRDefault="008415FC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Volumen de Datos Totales</w:t>
            </w:r>
            <w:r>
              <w:rPr>
                <w:rFonts w:ascii="Arial" w:hAnsi="Arial" w:cs="Arial"/>
                <w:sz w:val="18"/>
                <w:szCs w:val="18"/>
              </w:rPr>
              <w:t xml:space="preserve">, incluye lo que pueda estar en libros de entrada también </w:t>
            </w:r>
            <w:r w:rsidRPr="007910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</w:p>
        </w:tc>
        <w:tc>
          <w:tcPr>
            <w:tcW w:w="1515" w:type="dxa"/>
            <w:vMerge w:val="restart"/>
            <w:shd w:val="clear" w:color="auto" w:fill="EAF1DD" w:themeFill="accent3" w:themeFillTint="33"/>
            <w:vAlign w:val="center"/>
          </w:tcPr>
          <w:p w:rsidR="008415FC" w:rsidRPr="00791024" w:rsidRDefault="008415FC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datos Bibliográficos en Base de Datos Nacional </w:t>
            </w:r>
            <w:r w:rsidRPr="00791024">
              <w:rPr>
                <w:rFonts w:ascii="Arial" w:hAnsi="Arial" w:cs="Arial"/>
                <w:b/>
                <w:sz w:val="18"/>
                <w:szCs w:val="18"/>
              </w:rPr>
              <w:t>(solicitudes)</w:t>
            </w:r>
          </w:p>
        </w:tc>
        <w:tc>
          <w:tcPr>
            <w:tcW w:w="2963" w:type="dxa"/>
            <w:gridSpan w:val="3"/>
            <w:shd w:val="clear" w:color="auto" w:fill="DBE5F1" w:themeFill="accent1" w:themeFillTint="33"/>
            <w:vAlign w:val="center"/>
          </w:tcPr>
          <w:p w:rsidR="008415FC" w:rsidRPr="00791024" w:rsidRDefault="008415FC" w:rsidP="006F6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d</w:t>
            </w:r>
            <w:r w:rsidRPr="00791024">
              <w:rPr>
                <w:rFonts w:ascii="Arial" w:hAnsi="Arial" w:cs="Arial"/>
                <w:sz w:val="18"/>
                <w:szCs w:val="18"/>
              </w:rPr>
              <w:t>igitalizados</w:t>
            </w:r>
          </w:p>
        </w:tc>
        <w:tc>
          <w:tcPr>
            <w:tcW w:w="1473" w:type="dxa"/>
            <w:vMerge w:val="restart"/>
            <w:shd w:val="clear" w:color="auto" w:fill="DBE5F1" w:themeFill="accent1" w:themeFillTint="33"/>
            <w:vAlign w:val="center"/>
          </w:tcPr>
          <w:p w:rsidR="008415FC" w:rsidRPr="00791024" w:rsidRDefault="008415FC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 xml:space="preserve">Volumen de Documentos Nacionales </w:t>
            </w:r>
            <w:r>
              <w:rPr>
                <w:rFonts w:ascii="Arial" w:hAnsi="Arial" w:cs="Arial"/>
                <w:sz w:val="18"/>
                <w:szCs w:val="18"/>
              </w:rPr>
              <w:t>publicados que están sin digitalizar (papel)</w:t>
            </w:r>
          </w:p>
        </w:tc>
        <w:tc>
          <w:tcPr>
            <w:tcW w:w="1369" w:type="dxa"/>
            <w:vMerge w:val="restart"/>
            <w:shd w:val="clear" w:color="auto" w:fill="FDE9D9" w:themeFill="accent6" w:themeFillTint="33"/>
            <w:vAlign w:val="center"/>
          </w:tcPr>
          <w:p w:rsidR="008415FC" w:rsidRPr="00791024" w:rsidRDefault="008415FC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Indicar códigos de publicación empleados  (ST16 o equivalentes)</w:t>
            </w:r>
          </w:p>
        </w:tc>
      </w:tr>
      <w:tr w:rsidR="008415FC" w:rsidRPr="00610AD5" w:rsidTr="001916B7">
        <w:trPr>
          <w:trHeight w:val="825"/>
          <w:jc w:val="center"/>
        </w:trPr>
        <w:tc>
          <w:tcPr>
            <w:tcW w:w="1090" w:type="dxa"/>
            <w:vMerge/>
            <w:shd w:val="clear" w:color="auto" w:fill="DDD9C3" w:themeFill="background2" w:themeFillShade="E6"/>
            <w:vAlign w:val="center"/>
          </w:tcPr>
          <w:p w:rsidR="008415FC" w:rsidRPr="00654D44" w:rsidRDefault="008415FC" w:rsidP="00654D4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5" w:type="dxa"/>
            <w:vMerge/>
            <w:shd w:val="clear" w:color="auto" w:fill="F2DBDB" w:themeFill="accent2" w:themeFillTint="33"/>
            <w:vAlign w:val="center"/>
          </w:tcPr>
          <w:p w:rsidR="008415FC" w:rsidRPr="00791024" w:rsidRDefault="008415FC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5" w:type="dxa"/>
            <w:vMerge/>
            <w:shd w:val="clear" w:color="auto" w:fill="EAF1DD" w:themeFill="accent3" w:themeFillTint="33"/>
            <w:vAlign w:val="center"/>
          </w:tcPr>
          <w:p w:rsidR="008415FC" w:rsidRPr="00791024" w:rsidRDefault="008415FC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shd w:val="clear" w:color="auto" w:fill="DBE5F1" w:themeFill="accent1" w:themeFillTint="33"/>
            <w:vAlign w:val="center"/>
          </w:tcPr>
          <w:p w:rsidR="008415FC" w:rsidRPr="00791024" w:rsidRDefault="008415FC" w:rsidP="006F6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Digitalizados</w:t>
            </w:r>
          </w:p>
        </w:tc>
        <w:tc>
          <w:tcPr>
            <w:tcW w:w="1481" w:type="dxa"/>
            <w:gridSpan w:val="2"/>
            <w:shd w:val="clear" w:color="auto" w:fill="DBE5F1" w:themeFill="accent1" w:themeFillTint="33"/>
            <w:vAlign w:val="center"/>
          </w:tcPr>
          <w:p w:rsidR="008415FC" w:rsidRPr="00791024" w:rsidRDefault="008415FC" w:rsidP="006F67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Migrados a SAGPAT</w:t>
            </w:r>
          </w:p>
        </w:tc>
        <w:tc>
          <w:tcPr>
            <w:tcW w:w="1473" w:type="dxa"/>
            <w:vMerge/>
            <w:shd w:val="clear" w:color="auto" w:fill="DBE5F1" w:themeFill="accent1" w:themeFillTint="33"/>
            <w:vAlign w:val="center"/>
          </w:tcPr>
          <w:p w:rsidR="008415FC" w:rsidRPr="00791024" w:rsidRDefault="008415FC" w:rsidP="00DC7C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9" w:type="dxa"/>
            <w:vMerge/>
            <w:shd w:val="clear" w:color="auto" w:fill="FDE9D9" w:themeFill="accent6" w:themeFillTint="33"/>
            <w:vAlign w:val="center"/>
          </w:tcPr>
          <w:p w:rsidR="008415FC" w:rsidRDefault="008415FC" w:rsidP="00654D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15FC" w:rsidRPr="00610AD5" w:rsidTr="001916B7">
        <w:trPr>
          <w:trHeight w:val="615"/>
          <w:jc w:val="center"/>
        </w:trPr>
        <w:tc>
          <w:tcPr>
            <w:tcW w:w="1090" w:type="dxa"/>
            <w:vAlign w:val="center"/>
          </w:tcPr>
          <w:p w:rsidR="008415FC" w:rsidRPr="00791024" w:rsidRDefault="008415FC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Patente</w:t>
            </w:r>
          </w:p>
        </w:tc>
        <w:tc>
          <w:tcPr>
            <w:tcW w:w="1505" w:type="dxa"/>
          </w:tcPr>
          <w:p w:rsidR="008415FC" w:rsidRPr="00791024" w:rsidRDefault="008415FC" w:rsidP="008415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289315</w:t>
            </w:r>
          </w:p>
        </w:tc>
        <w:tc>
          <w:tcPr>
            <w:tcW w:w="1515" w:type="dxa"/>
          </w:tcPr>
          <w:p w:rsidR="008415FC" w:rsidRPr="00791024" w:rsidRDefault="008415FC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289315</w:t>
            </w:r>
          </w:p>
        </w:tc>
        <w:tc>
          <w:tcPr>
            <w:tcW w:w="1491" w:type="dxa"/>
            <w:gridSpan w:val="2"/>
          </w:tcPr>
          <w:p w:rsidR="008415FC" w:rsidRPr="001916B7" w:rsidRDefault="001916B7" w:rsidP="00610AD5">
            <w:pPr>
              <w:jc w:val="center"/>
            </w:pPr>
            <w:r w:rsidRPr="001916B7">
              <w:t>237130</w:t>
            </w:r>
          </w:p>
        </w:tc>
        <w:tc>
          <w:tcPr>
            <w:tcW w:w="1472" w:type="dxa"/>
          </w:tcPr>
          <w:p w:rsidR="008415FC" w:rsidRPr="001916B7" w:rsidRDefault="001916B7" w:rsidP="006F6768">
            <w:pPr>
              <w:jc w:val="center"/>
            </w:pPr>
            <w:r w:rsidRPr="001916B7">
              <w:t>217178</w:t>
            </w:r>
          </w:p>
        </w:tc>
        <w:tc>
          <w:tcPr>
            <w:tcW w:w="1473" w:type="dxa"/>
          </w:tcPr>
          <w:p w:rsidR="008415FC" w:rsidRPr="001916B7" w:rsidRDefault="001916B7" w:rsidP="00610AD5">
            <w:pPr>
              <w:jc w:val="center"/>
            </w:pPr>
            <w:r>
              <w:t>52185</w:t>
            </w:r>
          </w:p>
        </w:tc>
        <w:tc>
          <w:tcPr>
            <w:tcW w:w="1369" w:type="dxa"/>
          </w:tcPr>
          <w:p w:rsidR="008415FC" w:rsidRPr="001916B7" w:rsidRDefault="001916B7" w:rsidP="00610AD5">
            <w:pPr>
              <w:jc w:val="center"/>
              <w:rPr>
                <w:b/>
              </w:rPr>
            </w:pPr>
            <w:r w:rsidRPr="001916B7">
              <w:rPr>
                <w:b/>
              </w:rPr>
              <w:t>A</w:t>
            </w:r>
          </w:p>
        </w:tc>
      </w:tr>
      <w:tr w:rsidR="008415FC" w:rsidRPr="00610AD5" w:rsidTr="001916B7">
        <w:trPr>
          <w:trHeight w:val="695"/>
          <w:jc w:val="center"/>
        </w:trPr>
        <w:tc>
          <w:tcPr>
            <w:tcW w:w="1090" w:type="dxa"/>
            <w:vAlign w:val="center"/>
          </w:tcPr>
          <w:p w:rsidR="008415FC" w:rsidRDefault="008415FC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de utilidad</w:t>
            </w:r>
          </w:p>
          <w:p w:rsidR="001916B7" w:rsidRPr="001916B7" w:rsidRDefault="001916B7" w:rsidP="00654D44">
            <w:pPr>
              <w:rPr>
                <w:rFonts w:ascii="Arial" w:hAnsi="Arial" w:cs="Arial"/>
                <w:sz w:val="16"/>
                <w:szCs w:val="16"/>
              </w:rPr>
            </w:pPr>
            <w:r w:rsidRPr="001916B7">
              <w:rPr>
                <w:rFonts w:ascii="Arial" w:hAnsi="Arial" w:cs="Arial"/>
                <w:sz w:val="16"/>
                <w:szCs w:val="16"/>
              </w:rPr>
              <w:t>(Se publica como concesión)</w:t>
            </w:r>
          </w:p>
        </w:tc>
        <w:tc>
          <w:tcPr>
            <w:tcW w:w="1505" w:type="dxa"/>
          </w:tcPr>
          <w:p w:rsidR="008415FC" w:rsidRPr="00791024" w:rsidRDefault="008415FC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9100</w:t>
            </w:r>
          </w:p>
        </w:tc>
        <w:tc>
          <w:tcPr>
            <w:tcW w:w="1515" w:type="dxa"/>
          </w:tcPr>
          <w:p w:rsidR="008415FC" w:rsidRPr="00791024" w:rsidRDefault="008415FC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9100</w:t>
            </w:r>
          </w:p>
        </w:tc>
        <w:tc>
          <w:tcPr>
            <w:tcW w:w="1491" w:type="dxa"/>
            <w:gridSpan w:val="2"/>
          </w:tcPr>
          <w:p w:rsidR="008415FC" w:rsidRPr="001916B7" w:rsidRDefault="001916B7" w:rsidP="00610AD5">
            <w:pPr>
              <w:jc w:val="center"/>
            </w:pPr>
            <w:r w:rsidRPr="001916B7">
              <w:t>2764</w:t>
            </w:r>
          </w:p>
        </w:tc>
        <w:tc>
          <w:tcPr>
            <w:tcW w:w="1472" w:type="dxa"/>
          </w:tcPr>
          <w:p w:rsidR="008415FC" w:rsidRPr="001916B7" w:rsidRDefault="001916B7" w:rsidP="006F6768">
            <w:pPr>
              <w:jc w:val="center"/>
            </w:pPr>
            <w:r w:rsidRPr="001916B7">
              <w:t>2625</w:t>
            </w:r>
          </w:p>
        </w:tc>
        <w:tc>
          <w:tcPr>
            <w:tcW w:w="1473" w:type="dxa"/>
          </w:tcPr>
          <w:p w:rsidR="008415FC" w:rsidRPr="001916B7" w:rsidRDefault="001916B7" w:rsidP="00610AD5">
            <w:pPr>
              <w:jc w:val="center"/>
            </w:pPr>
            <w:r w:rsidRPr="001916B7">
              <w:t>6336</w:t>
            </w:r>
          </w:p>
        </w:tc>
        <w:tc>
          <w:tcPr>
            <w:tcW w:w="1369" w:type="dxa"/>
          </w:tcPr>
          <w:p w:rsidR="008415FC" w:rsidRPr="001916B7" w:rsidRDefault="001916B7" w:rsidP="00610AD5">
            <w:pPr>
              <w:jc w:val="center"/>
              <w:rPr>
                <w:b/>
              </w:rPr>
            </w:pPr>
            <w:r w:rsidRPr="001916B7">
              <w:rPr>
                <w:b/>
              </w:rPr>
              <w:t>U</w:t>
            </w:r>
          </w:p>
        </w:tc>
      </w:tr>
      <w:tr w:rsidR="008415FC" w:rsidRPr="00610AD5" w:rsidTr="001916B7">
        <w:trPr>
          <w:trHeight w:val="779"/>
          <w:jc w:val="center"/>
        </w:trPr>
        <w:tc>
          <w:tcPr>
            <w:tcW w:w="1090" w:type="dxa"/>
            <w:vAlign w:val="center"/>
          </w:tcPr>
          <w:p w:rsidR="008415FC" w:rsidRDefault="008415FC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791024">
              <w:rPr>
                <w:rFonts w:ascii="Arial" w:hAnsi="Arial" w:cs="Arial"/>
                <w:sz w:val="18"/>
                <w:szCs w:val="18"/>
              </w:rPr>
              <w:t>Modelo o diseño industrial</w:t>
            </w:r>
          </w:p>
          <w:p w:rsidR="001916B7" w:rsidRPr="00791024" w:rsidRDefault="001916B7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1916B7">
              <w:rPr>
                <w:rFonts w:ascii="Arial" w:hAnsi="Arial" w:cs="Arial"/>
                <w:sz w:val="16"/>
                <w:szCs w:val="16"/>
              </w:rPr>
              <w:t>(Se publica como concesión)</w:t>
            </w:r>
          </w:p>
        </w:tc>
        <w:tc>
          <w:tcPr>
            <w:tcW w:w="1505" w:type="dxa"/>
          </w:tcPr>
          <w:p w:rsidR="008415FC" w:rsidRPr="00791024" w:rsidRDefault="008415FC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49706</w:t>
            </w:r>
          </w:p>
        </w:tc>
        <w:tc>
          <w:tcPr>
            <w:tcW w:w="1515" w:type="dxa"/>
          </w:tcPr>
          <w:p w:rsidR="008415FC" w:rsidRPr="00791024" w:rsidRDefault="008415FC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49706</w:t>
            </w:r>
          </w:p>
        </w:tc>
        <w:tc>
          <w:tcPr>
            <w:tcW w:w="1491" w:type="dxa"/>
            <w:gridSpan w:val="2"/>
          </w:tcPr>
          <w:p w:rsidR="008415FC" w:rsidRPr="001916B7" w:rsidRDefault="001916B7" w:rsidP="00610AD5">
            <w:pPr>
              <w:jc w:val="center"/>
            </w:pPr>
            <w:r w:rsidRPr="001916B7">
              <w:t>33652</w:t>
            </w:r>
          </w:p>
        </w:tc>
        <w:tc>
          <w:tcPr>
            <w:tcW w:w="1472" w:type="dxa"/>
          </w:tcPr>
          <w:p w:rsidR="008415FC" w:rsidRPr="001916B7" w:rsidRDefault="001916B7" w:rsidP="006F6768">
            <w:pPr>
              <w:jc w:val="center"/>
            </w:pPr>
            <w:r w:rsidRPr="001916B7">
              <w:t>30646</w:t>
            </w:r>
          </w:p>
        </w:tc>
        <w:tc>
          <w:tcPr>
            <w:tcW w:w="1473" w:type="dxa"/>
          </w:tcPr>
          <w:p w:rsidR="008415FC" w:rsidRPr="001916B7" w:rsidRDefault="001916B7" w:rsidP="00610AD5">
            <w:pPr>
              <w:jc w:val="center"/>
            </w:pPr>
            <w:r w:rsidRPr="001916B7">
              <w:t>16054</w:t>
            </w:r>
          </w:p>
        </w:tc>
        <w:tc>
          <w:tcPr>
            <w:tcW w:w="1369" w:type="dxa"/>
          </w:tcPr>
          <w:p w:rsidR="008415FC" w:rsidRPr="001916B7" w:rsidRDefault="001916B7" w:rsidP="00610AD5">
            <w:pPr>
              <w:jc w:val="center"/>
              <w:rPr>
                <w:b/>
              </w:rPr>
            </w:pPr>
            <w:r w:rsidRPr="001916B7">
              <w:rPr>
                <w:b/>
              </w:rPr>
              <w:t>F</w:t>
            </w:r>
          </w:p>
        </w:tc>
      </w:tr>
      <w:tr w:rsidR="008415FC" w:rsidRPr="00610AD5" w:rsidTr="001916B7">
        <w:trPr>
          <w:trHeight w:val="772"/>
          <w:jc w:val="center"/>
        </w:trPr>
        <w:tc>
          <w:tcPr>
            <w:tcW w:w="1090" w:type="dxa"/>
            <w:vAlign w:val="center"/>
          </w:tcPr>
          <w:p w:rsidR="001916B7" w:rsidRDefault="008415FC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E309C0">
              <w:rPr>
                <w:rFonts w:ascii="Arial" w:hAnsi="Arial" w:cs="Arial"/>
                <w:sz w:val="18"/>
                <w:szCs w:val="18"/>
              </w:rPr>
              <w:t>Trazado de Circuito</w:t>
            </w:r>
          </w:p>
          <w:p w:rsidR="008415FC" w:rsidRPr="00791024" w:rsidRDefault="001916B7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1916B7">
              <w:rPr>
                <w:rFonts w:ascii="Arial" w:hAnsi="Arial" w:cs="Arial"/>
                <w:sz w:val="16"/>
                <w:szCs w:val="16"/>
              </w:rPr>
              <w:t>(Se publica como concesión)</w:t>
            </w:r>
            <w:r w:rsidR="008415FC" w:rsidRPr="00E309C0">
              <w:rPr>
                <w:rFonts w:ascii="Arial" w:hAnsi="Arial" w:cs="Arial"/>
                <w:sz w:val="18"/>
                <w:szCs w:val="18"/>
              </w:rPr>
              <w:t>  </w:t>
            </w:r>
          </w:p>
        </w:tc>
        <w:tc>
          <w:tcPr>
            <w:tcW w:w="1505" w:type="dxa"/>
          </w:tcPr>
          <w:p w:rsidR="008415FC" w:rsidRPr="00791024" w:rsidRDefault="008415FC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14</w:t>
            </w:r>
          </w:p>
        </w:tc>
        <w:tc>
          <w:tcPr>
            <w:tcW w:w="1515" w:type="dxa"/>
          </w:tcPr>
          <w:p w:rsidR="008415FC" w:rsidRPr="00791024" w:rsidRDefault="008415FC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14</w:t>
            </w:r>
          </w:p>
        </w:tc>
        <w:tc>
          <w:tcPr>
            <w:tcW w:w="1491" w:type="dxa"/>
            <w:gridSpan w:val="2"/>
          </w:tcPr>
          <w:p w:rsidR="008415FC" w:rsidRPr="001916B7" w:rsidRDefault="001916B7" w:rsidP="00610AD5">
            <w:pPr>
              <w:jc w:val="center"/>
            </w:pPr>
            <w:r w:rsidRPr="001916B7">
              <w:t>2</w:t>
            </w:r>
          </w:p>
        </w:tc>
        <w:tc>
          <w:tcPr>
            <w:tcW w:w="1472" w:type="dxa"/>
          </w:tcPr>
          <w:p w:rsidR="008415FC" w:rsidRPr="001916B7" w:rsidRDefault="001916B7" w:rsidP="006F6768">
            <w:pPr>
              <w:jc w:val="center"/>
            </w:pPr>
            <w:r w:rsidRPr="001916B7">
              <w:t>2</w:t>
            </w:r>
          </w:p>
        </w:tc>
        <w:tc>
          <w:tcPr>
            <w:tcW w:w="1473" w:type="dxa"/>
          </w:tcPr>
          <w:p w:rsidR="008415FC" w:rsidRPr="001916B7" w:rsidRDefault="001916B7" w:rsidP="00610AD5">
            <w:pPr>
              <w:jc w:val="center"/>
            </w:pPr>
            <w:r w:rsidRPr="001916B7">
              <w:t>12</w:t>
            </w:r>
          </w:p>
        </w:tc>
        <w:tc>
          <w:tcPr>
            <w:tcW w:w="1369" w:type="dxa"/>
          </w:tcPr>
          <w:p w:rsidR="008415FC" w:rsidRPr="001916B7" w:rsidRDefault="001916B7" w:rsidP="00610AD5">
            <w:pPr>
              <w:jc w:val="center"/>
              <w:rPr>
                <w:b/>
              </w:rPr>
            </w:pPr>
            <w:r w:rsidRPr="001916B7">
              <w:rPr>
                <w:b/>
              </w:rPr>
              <w:t>T</w:t>
            </w:r>
          </w:p>
        </w:tc>
      </w:tr>
      <w:tr w:rsidR="008415FC" w:rsidRPr="00610AD5" w:rsidTr="001916B7">
        <w:trPr>
          <w:trHeight w:val="772"/>
          <w:jc w:val="center"/>
        </w:trPr>
        <w:tc>
          <w:tcPr>
            <w:tcW w:w="1090" w:type="dxa"/>
            <w:vAlign w:val="center"/>
          </w:tcPr>
          <w:p w:rsidR="008415FC" w:rsidRDefault="008415FC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E309C0">
              <w:rPr>
                <w:rFonts w:ascii="Arial" w:hAnsi="Arial" w:cs="Arial"/>
                <w:sz w:val="18"/>
                <w:szCs w:val="18"/>
              </w:rPr>
              <w:t>Certificado de Invención</w:t>
            </w:r>
          </w:p>
          <w:p w:rsidR="001916B7" w:rsidRPr="00791024" w:rsidRDefault="001916B7" w:rsidP="00654D44">
            <w:pPr>
              <w:rPr>
                <w:rFonts w:ascii="Arial" w:hAnsi="Arial" w:cs="Arial"/>
                <w:sz w:val="18"/>
                <w:szCs w:val="18"/>
              </w:rPr>
            </w:pPr>
            <w:r w:rsidRPr="001916B7">
              <w:rPr>
                <w:rFonts w:ascii="Arial" w:hAnsi="Arial" w:cs="Arial"/>
                <w:sz w:val="16"/>
                <w:szCs w:val="16"/>
              </w:rPr>
              <w:t>(Se publica como concesión)</w:t>
            </w:r>
          </w:p>
        </w:tc>
        <w:tc>
          <w:tcPr>
            <w:tcW w:w="1505" w:type="dxa"/>
          </w:tcPr>
          <w:p w:rsidR="008415FC" w:rsidRPr="00791024" w:rsidRDefault="008415FC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3690</w:t>
            </w:r>
          </w:p>
        </w:tc>
        <w:tc>
          <w:tcPr>
            <w:tcW w:w="1515" w:type="dxa"/>
          </w:tcPr>
          <w:p w:rsidR="008415FC" w:rsidRPr="00791024" w:rsidRDefault="008415FC" w:rsidP="00610A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3690</w:t>
            </w:r>
          </w:p>
        </w:tc>
        <w:tc>
          <w:tcPr>
            <w:tcW w:w="1491" w:type="dxa"/>
            <w:gridSpan w:val="2"/>
          </w:tcPr>
          <w:p w:rsidR="008415FC" w:rsidRPr="001916B7" w:rsidRDefault="001916B7" w:rsidP="00610AD5">
            <w:pPr>
              <w:jc w:val="center"/>
            </w:pPr>
            <w:r w:rsidRPr="001916B7">
              <w:t>3537</w:t>
            </w:r>
          </w:p>
        </w:tc>
        <w:tc>
          <w:tcPr>
            <w:tcW w:w="1472" w:type="dxa"/>
          </w:tcPr>
          <w:p w:rsidR="008415FC" w:rsidRPr="001916B7" w:rsidRDefault="001916B7" w:rsidP="006F6768">
            <w:pPr>
              <w:jc w:val="center"/>
            </w:pPr>
            <w:r w:rsidRPr="001916B7">
              <w:t>3443</w:t>
            </w:r>
          </w:p>
        </w:tc>
        <w:tc>
          <w:tcPr>
            <w:tcW w:w="1473" w:type="dxa"/>
          </w:tcPr>
          <w:p w:rsidR="008415FC" w:rsidRPr="001916B7" w:rsidRDefault="001916B7" w:rsidP="00610AD5">
            <w:pPr>
              <w:jc w:val="center"/>
            </w:pPr>
            <w:r w:rsidRPr="001916B7">
              <w:t>153</w:t>
            </w:r>
          </w:p>
        </w:tc>
        <w:tc>
          <w:tcPr>
            <w:tcW w:w="1369" w:type="dxa"/>
          </w:tcPr>
          <w:p w:rsidR="008415FC" w:rsidRPr="001916B7" w:rsidRDefault="001916B7" w:rsidP="00610AD5">
            <w:pPr>
              <w:jc w:val="center"/>
              <w:rPr>
                <w:b/>
              </w:rPr>
            </w:pPr>
            <w:r w:rsidRPr="001916B7">
              <w:rPr>
                <w:b/>
              </w:rPr>
              <w:t>C</w:t>
            </w:r>
          </w:p>
        </w:tc>
      </w:tr>
    </w:tbl>
    <w:p w:rsidR="00717054" w:rsidRPr="00E05235" w:rsidRDefault="00717054" w:rsidP="00E05235">
      <w:pPr>
        <w:rPr>
          <w:rFonts w:ascii="Arial" w:hAnsi="Arial" w:cs="Arial"/>
          <w:sz w:val="20"/>
          <w:szCs w:val="20"/>
        </w:rPr>
      </w:pPr>
    </w:p>
    <w:p w:rsidR="00E05235" w:rsidRPr="00610AD5" w:rsidRDefault="00E05235" w:rsidP="00717054">
      <w:pPr>
        <w:rPr>
          <w:rFonts w:ascii="Arial" w:hAnsi="Arial" w:cs="Arial"/>
          <w:sz w:val="20"/>
          <w:szCs w:val="20"/>
        </w:rPr>
      </w:pPr>
    </w:p>
    <w:p w:rsidR="00C405F8" w:rsidRDefault="00C405F8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Cs w:val="20"/>
        </w:rPr>
        <w:t>Información complementaria producida y/o asociada a la gestión de la solicitud</w:t>
      </w:r>
      <w:r w:rsidRPr="00654D44">
        <w:rPr>
          <w:rFonts w:ascii="Arial" w:hAnsi="Arial" w:cs="Arial"/>
          <w:sz w:val="22"/>
          <w:szCs w:val="18"/>
        </w:rPr>
        <w:t xml:space="preserve">. 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 w:val="22"/>
          <w:szCs w:val="18"/>
        </w:rPr>
      </w:pPr>
    </w:p>
    <w:p w:rsidR="00717054" w:rsidRDefault="00C405F8" w:rsidP="00C405F8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C405F8">
        <w:rPr>
          <w:rFonts w:ascii="Arial" w:hAnsi="Arial" w:cs="Arial"/>
          <w:sz w:val="22"/>
          <w:szCs w:val="18"/>
        </w:rPr>
        <w:t>Listar los documentos que</w:t>
      </w:r>
      <w:r w:rsidR="006E5878">
        <w:rPr>
          <w:rFonts w:ascii="Arial" w:hAnsi="Arial" w:cs="Arial"/>
          <w:sz w:val="22"/>
          <w:szCs w:val="18"/>
        </w:rPr>
        <w:t xml:space="preserve"> pueden</w:t>
      </w:r>
      <w:r w:rsidRPr="00C405F8">
        <w:rPr>
          <w:rFonts w:ascii="Arial" w:hAnsi="Arial" w:cs="Arial"/>
          <w:sz w:val="22"/>
          <w:szCs w:val="18"/>
        </w:rPr>
        <w:t xml:space="preserve"> integra</w:t>
      </w:r>
      <w:r w:rsidR="006E5878">
        <w:rPr>
          <w:rFonts w:ascii="Arial" w:hAnsi="Arial" w:cs="Arial"/>
          <w:sz w:val="22"/>
          <w:szCs w:val="18"/>
        </w:rPr>
        <w:t>r</w:t>
      </w:r>
      <w:r w:rsidRPr="00C405F8">
        <w:rPr>
          <w:rFonts w:ascii="Arial" w:hAnsi="Arial" w:cs="Arial"/>
          <w:sz w:val="22"/>
          <w:szCs w:val="18"/>
        </w:rPr>
        <w:t xml:space="preserve"> el expediente.</w:t>
      </w:r>
    </w:p>
    <w:p w:rsidR="005154AF" w:rsidRDefault="005154AF" w:rsidP="005154AF">
      <w:pPr>
        <w:jc w:val="both"/>
        <w:rPr>
          <w:rFonts w:ascii="Arial" w:hAnsi="Arial" w:cs="Arial"/>
          <w:sz w:val="22"/>
          <w:szCs w:val="18"/>
        </w:rPr>
      </w:pPr>
    </w:p>
    <w:p w:rsidR="005154AF" w:rsidRPr="00666EDD" w:rsidRDefault="007D163E" w:rsidP="007D163E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r w:rsidRPr="00666EDD">
        <w:rPr>
          <w:rFonts w:ascii="Arial" w:eastAsia="Arial" w:hAnsi="Arial" w:cs="Arial"/>
          <w:color w:val="282A2A"/>
          <w:w w:val="110"/>
          <w:sz w:val="18"/>
          <w:szCs w:val="18"/>
          <w:lang w:val="es-MX"/>
        </w:rPr>
        <w:t>Formato</w:t>
      </w:r>
      <w:r w:rsidRPr="00666EDD">
        <w:rPr>
          <w:rFonts w:ascii="Arial" w:eastAsia="Arial" w:hAnsi="Arial" w:cs="Arial"/>
          <w:color w:val="282A2A"/>
          <w:spacing w:val="-15"/>
          <w:w w:val="110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111313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111313"/>
          <w:spacing w:val="11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111313"/>
          <w:sz w:val="18"/>
          <w:szCs w:val="18"/>
          <w:lang w:val="es-MX"/>
        </w:rPr>
        <w:t>Hoja</w:t>
      </w:r>
      <w:r w:rsidRPr="00666EDD">
        <w:rPr>
          <w:rFonts w:ascii="Arial" w:eastAsia="Arial" w:hAnsi="Arial" w:cs="Arial"/>
          <w:color w:val="111313"/>
          <w:spacing w:val="30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111313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111313"/>
          <w:spacing w:val="9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w w:val="108"/>
          <w:sz w:val="18"/>
          <w:szCs w:val="18"/>
          <w:lang w:val="es-MX"/>
        </w:rPr>
        <w:t>Solicitud</w:t>
      </w:r>
    </w:p>
    <w:p w:rsidR="007D163E" w:rsidRPr="00666EDD" w:rsidRDefault="007D163E" w:rsidP="007D163E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:rsidR="007D163E" w:rsidRPr="00666EDD" w:rsidRDefault="007D163E" w:rsidP="007D163E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666EDD">
        <w:rPr>
          <w:rFonts w:ascii="Arial" w:eastAsia="Arial" w:hAnsi="Arial" w:cs="Arial"/>
          <w:color w:val="282A2A"/>
          <w:position w:val="-1"/>
          <w:sz w:val="18"/>
          <w:szCs w:val="18"/>
          <w:lang w:val="es-MX"/>
        </w:rPr>
        <w:t>FAX</w:t>
      </w:r>
    </w:p>
    <w:p w:rsidR="007D163E" w:rsidRPr="00666EDD" w:rsidRDefault="007D163E" w:rsidP="007D163E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Hoja</w:t>
      </w:r>
      <w:r w:rsidRPr="00666EDD">
        <w:rPr>
          <w:rFonts w:ascii="Arial" w:eastAsia="Arial" w:hAnsi="Arial" w:cs="Arial"/>
          <w:color w:val="282A2A"/>
          <w:spacing w:val="29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Anexa</w:t>
      </w:r>
      <w:r w:rsidRPr="00666EDD">
        <w:rPr>
          <w:rFonts w:ascii="Arial" w:eastAsia="Arial" w:hAnsi="Arial" w:cs="Arial"/>
          <w:color w:val="282A2A"/>
          <w:spacing w:val="-4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282A2A"/>
          <w:spacing w:val="6"/>
          <w:sz w:val="18"/>
          <w:szCs w:val="18"/>
          <w:lang w:val="es-MX"/>
        </w:rPr>
        <w:t xml:space="preserve"> </w:t>
      </w:r>
      <w:r w:rsidR="0083328D"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l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a</w:t>
      </w:r>
      <w:r w:rsidRPr="00666EDD">
        <w:rPr>
          <w:rFonts w:ascii="Arial" w:eastAsia="Arial" w:hAnsi="Arial" w:cs="Arial"/>
          <w:color w:val="3B3D3D"/>
          <w:spacing w:val="-3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Solicitud</w:t>
      </w:r>
      <w:r w:rsidRPr="00666EDD">
        <w:rPr>
          <w:rFonts w:ascii="Arial" w:eastAsia="Arial" w:hAnsi="Arial" w:cs="Arial"/>
          <w:color w:val="282A2A"/>
          <w:spacing w:val="20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w w:val="110"/>
          <w:sz w:val="18"/>
          <w:szCs w:val="18"/>
          <w:lang w:val="es-MX"/>
        </w:rPr>
        <w:t>(Compleme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nto</w:t>
      </w:r>
      <w:r w:rsidRPr="00666EDD">
        <w:rPr>
          <w:rFonts w:ascii="Arial" w:eastAsia="Arial" w:hAnsi="Arial" w:cs="Arial"/>
          <w:color w:val="282A2A"/>
          <w:spacing w:val="23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 xml:space="preserve">de </w:t>
      </w:r>
      <w:r w:rsidRPr="00666EDD">
        <w:rPr>
          <w:rFonts w:ascii="Arial" w:eastAsia="Arial" w:hAnsi="Arial" w:cs="Arial"/>
          <w:color w:val="111313"/>
          <w:w w:val="108"/>
          <w:sz w:val="18"/>
          <w:szCs w:val="18"/>
          <w:lang w:val="es-MX"/>
        </w:rPr>
        <w:t>Infor</w:t>
      </w:r>
      <w:r w:rsidRPr="00666EDD">
        <w:rPr>
          <w:rFonts w:ascii="Arial" w:eastAsia="Arial" w:hAnsi="Arial" w:cs="Arial"/>
          <w:color w:val="111313"/>
          <w:spacing w:val="-3"/>
          <w:w w:val="108"/>
          <w:sz w:val="18"/>
          <w:szCs w:val="18"/>
          <w:lang w:val="es-MX"/>
        </w:rPr>
        <w:t>m</w:t>
      </w:r>
      <w:r w:rsidRPr="00666EDD">
        <w:rPr>
          <w:rFonts w:ascii="Arial" w:eastAsia="Arial" w:hAnsi="Arial" w:cs="Arial"/>
          <w:color w:val="3B3D3D"/>
          <w:w w:val="108"/>
          <w:sz w:val="18"/>
          <w:szCs w:val="18"/>
          <w:lang w:val="es-MX"/>
        </w:rPr>
        <w:t>ación</w:t>
      </w:r>
      <w:r w:rsidRPr="00666EDD">
        <w:rPr>
          <w:rFonts w:ascii="Arial" w:eastAsia="Arial" w:hAnsi="Arial" w:cs="Arial"/>
          <w:color w:val="3B3D3D"/>
          <w:spacing w:val="-4"/>
          <w:w w:val="108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del</w:t>
      </w:r>
      <w:r w:rsidRPr="00666EDD">
        <w:rPr>
          <w:rFonts w:ascii="Arial" w:eastAsia="Arial" w:hAnsi="Arial" w:cs="Arial"/>
          <w:color w:val="282A2A"/>
          <w:spacing w:val="-1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Formato</w:t>
      </w:r>
      <w:r w:rsidRPr="00666EDD">
        <w:rPr>
          <w:rFonts w:ascii="Arial" w:eastAsia="Arial" w:hAnsi="Arial" w:cs="Arial"/>
          <w:color w:val="282A2A"/>
          <w:spacing w:val="49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282A2A"/>
          <w:spacing w:val="9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w w:val="104"/>
          <w:sz w:val="18"/>
          <w:szCs w:val="18"/>
          <w:lang w:val="es-MX"/>
        </w:rPr>
        <w:t>Solicitud</w:t>
      </w:r>
      <w:r w:rsidRPr="00666EDD">
        <w:rPr>
          <w:rFonts w:ascii="Arial" w:eastAsia="Arial" w:hAnsi="Arial" w:cs="Arial"/>
          <w:color w:val="282A2A"/>
          <w:w w:val="105"/>
          <w:sz w:val="18"/>
          <w:szCs w:val="18"/>
          <w:lang w:val="es-MX"/>
        </w:rPr>
        <w:t>)</w:t>
      </w:r>
    </w:p>
    <w:p w:rsidR="007D163E" w:rsidRPr="00666EDD" w:rsidRDefault="007D163E" w:rsidP="007D163E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Personas</w:t>
      </w:r>
      <w:r w:rsidRPr="00666EDD">
        <w:rPr>
          <w:rFonts w:ascii="Arial" w:eastAsia="Arial" w:hAnsi="Arial" w:cs="Arial"/>
          <w:color w:val="282A2A"/>
          <w:spacing w:val="-13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autorizadas</w:t>
      </w:r>
      <w:r w:rsidRPr="00666EDD">
        <w:rPr>
          <w:rFonts w:ascii="Arial" w:eastAsia="Arial" w:hAnsi="Arial" w:cs="Arial"/>
          <w:color w:val="282A2A"/>
          <w:spacing w:val="35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para</w:t>
      </w:r>
      <w:r w:rsidRPr="00666EDD">
        <w:rPr>
          <w:rFonts w:ascii="Arial" w:eastAsia="Arial" w:hAnsi="Arial" w:cs="Arial"/>
          <w:color w:val="282A2A"/>
          <w:spacing w:val="11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oír</w:t>
      </w:r>
      <w:r w:rsidRPr="00666EDD">
        <w:rPr>
          <w:rFonts w:ascii="Arial" w:eastAsia="Arial" w:hAnsi="Arial" w:cs="Arial"/>
          <w:color w:val="3B3D3D"/>
          <w:spacing w:val="10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y</w:t>
      </w:r>
      <w:r w:rsidRPr="00666EDD">
        <w:rPr>
          <w:rFonts w:ascii="Arial" w:eastAsia="Arial" w:hAnsi="Arial" w:cs="Arial"/>
          <w:color w:val="3B3D3D"/>
          <w:spacing w:val="-4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w w:val="106"/>
          <w:sz w:val="18"/>
          <w:szCs w:val="18"/>
          <w:lang w:val="es-MX"/>
        </w:rPr>
        <w:t>recibir</w:t>
      </w:r>
    </w:p>
    <w:p w:rsidR="007D163E" w:rsidRPr="00666EDD" w:rsidRDefault="007D163E" w:rsidP="007D163E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sz w:val="18"/>
          <w:szCs w:val="18"/>
        </w:rPr>
      </w:pPr>
      <w:r w:rsidRPr="00666EDD"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  <w:t>Información</w:t>
      </w:r>
      <w:r w:rsidRPr="00666EDD">
        <w:rPr>
          <w:rFonts w:ascii="Arial" w:eastAsia="Arial" w:hAnsi="Arial" w:cs="Arial"/>
          <w:color w:val="282A2A"/>
          <w:spacing w:val="-24"/>
          <w:w w:val="109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282A2A"/>
          <w:spacing w:val="6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la</w:t>
      </w:r>
      <w:r w:rsidRPr="00666EDD">
        <w:rPr>
          <w:rFonts w:ascii="Arial" w:eastAsia="Arial" w:hAnsi="Arial" w:cs="Arial"/>
          <w:color w:val="282A2A"/>
          <w:spacing w:val="7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Delegación</w:t>
      </w:r>
      <w:r w:rsidRPr="00666EDD">
        <w:rPr>
          <w:rFonts w:ascii="Arial" w:eastAsia="Arial" w:hAnsi="Arial" w:cs="Arial"/>
          <w:color w:val="282A2A"/>
          <w:spacing w:val="18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 xml:space="preserve">o 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Subdelegación</w:t>
      </w:r>
      <w:r w:rsidRPr="00666EDD">
        <w:rPr>
          <w:rFonts w:ascii="Arial" w:eastAsia="Arial" w:hAnsi="Arial" w:cs="Arial"/>
          <w:color w:val="3B3D3D"/>
          <w:spacing w:val="4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282A2A"/>
          <w:spacing w:val="13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w w:val="102"/>
          <w:sz w:val="18"/>
          <w:szCs w:val="18"/>
          <w:lang w:val="es-MX"/>
        </w:rPr>
        <w:t>Economía</w:t>
      </w:r>
    </w:p>
    <w:p w:rsidR="007D163E" w:rsidRPr="00666EDD" w:rsidRDefault="007D163E" w:rsidP="007D163E">
      <w:pPr>
        <w:pStyle w:val="Prrafodelista"/>
        <w:ind w:left="1440"/>
        <w:jc w:val="both"/>
        <w:rPr>
          <w:rFonts w:ascii="Arial" w:hAnsi="Arial" w:cs="Arial"/>
          <w:sz w:val="18"/>
          <w:szCs w:val="18"/>
        </w:rPr>
      </w:pPr>
    </w:p>
    <w:p w:rsidR="007D163E" w:rsidRPr="00666EDD" w:rsidRDefault="007D163E" w:rsidP="007D163E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 w:val="18"/>
          <w:szCs w:val="18"/>
        </w:rPr>
      </w:pPr>
      <w:r w:rsidRPr="00666EDD">
        <w:rPr>
          <w:rFonts w:ascii="Arial" w:eastAsia="Arial" w:hAnsi="Arial" w:cs="Arial"/>
          <w:color w:val="111313"/>
          <w:sz w:val="18"/>
          <w:szCs w:val="18"/>
          <w:lang w:val="es-MX"/>
        </w:rPr>
        <w:t>Formato</w:t>
      </w:r>
      <w:r w:rsidRPr="00666EDD">
        <w:rPr>
          <w:rFonts w:ascii="Arial" w:eastAsia="Arial" w:hAnsi="Arial" w:cs="Arial"/>
          <w:color w:val="111313"/>
          <w:spacing w:val="47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111313"/>
          <w:sz w:val="18"/>
          <w:szCs w:val="18"/>
          <w:lang w:val="es-MX"/>
        </w:rPr>
        <w:t>Único</w:t>
      </w:r>
      <w:r w:rsidRPr="00666EDD">
        <w:rPr>
          <w:rFonts w:ascii="Arial" w:eastAsia="Arial" w:hAnsi="Arial" w:cs="Arial"/>
          <w:color w:val="111313"/>
          <w:spacing w:val="37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111313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111313"/>
          <w:spacing w:val="10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111313"/>
          <w:sz w:val="18"/>
          <w:szCs w:val="18"/>
          <w:lang w:val="es-MX"/>
        </w:rPr>
        <w:t>Ingresos</w:t>
      </w:r>
      <w:r w:rsidRPr="00666EDD">
        <w:rPr>
          <w:rFonts w:ascii="Arial" w:eastAsia="Arial" w:hAnsi="Arial" w:cs="Arial"/>
          <w:color w:val="111313"/>
          <w:spacing w:val="14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por</w:t>
      </w:r>
      <w:r w:rsidRPr="00666EDD">
        <w:rPr>
          <w:rFonts w:ascii="Arial" w:eastAsia="Arial" w:hAnsi="Arial" w:cs="Arial"/>
          <w:color w:val="282A2A"/>
          <w:spacing w:val="27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111313"/>
          <w:w w:val="103"/>
          <w:sz w:val="18"/>
          <w:szCs w:val="18"/>
          <w:lang w:val="es-MX"/>
        </w:rPr>
        <w:t>Servicios</w:t>
      </w:r>
      <w:r w:rsidRPr="00666EDD">
        <w:rPr>
          <w:rFonts w:ascii="Arial" w:eastAsia="Arial" w:hAnsi="Arial" w:cs="Arial"/>
          <w:color w:val="111313"/>
          <w:spacing w:val="5"/>
          <w:w w:val="103"/>
          <w:sz w:val="18"/>
          <w:szCs w:val="18"/>
          <w:lang w:val="es-MX"/>
        </w:rPr>
        <w:t xml:space="preserve"> (</w:t>
      </w:r>
      <w:r w:rsidRPr="00666EDD">
        <w:rPr>
          <w:rFonts w:ascii="Arial" w:eastAsia="Arial" w:hAnsi="Arial" w:cs="Arial"/>
          <w:color w:val="111313"/>
          <w:w w:val="98"/>
          <w:sz w:val="18"/>
          <w:szCs w:val="18"/>
          <w:lang w:val="es-MX"/>
        </w:rPr>
        <w:t>PAGO</w:t>
      </w:r>
      <w:r w:rsidRPr="00666EDD">
        <w:rPr>
          <w:rFonts w:ascii="Arial" w:eastAsia="Arial" w:hAnsi="Arial" w:cs="Arial"/>
          <w:color w:val="111313"/>
          <w:w w:val="99"/>
          <w:sz w:val="18"/>
          <w:szCs w:val="18"/>
          <w:lang w:val="es-MX"/>
        </w:rPr>
        <w:t>)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  <w:t>Escrito de solicitud de descuento del 50% -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  <w:t>Hoja de Publicación Internacional (PCT Hoja WO) Inglés.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  <w:t>Hoja de Publicación Internacional (PCT Hoja WO) Español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  <w:t>Documentos de Poder (en su caso 'RGP)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  <w:t>Cesión de derechos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282A2A"/>
          <w:w w:val="109"/>
          <w:sz w:val="18"/>
          <w:szCs w:val="18"/>
          <w:lang w:val="es-MX"/>
        </w:rPr>
        <w:t>Registro de notificación de cambio de domicilio</w:t>
      </w:r>
    </w:p>
    <w:p w:rsidR="0083328D" w:rsidRDefault="0083328D" w:rsidP="0083328D">
      <w:pPr>
        <w:pStyle w:val="Prrafodelista"/>
        <w:ind w:left="1440"/>
        <w:jc w:val="both"/>
        <w:rPr>
          <w:rFonts w:ascii="Arial" w:eastAsia="Arial" w:hAnsi="Arial" w:cs="Arial"/>
          <w:color w:val="282A2A"/>
          <w:position w:val="-2"/>
          <w:sz w:val="19"/>
          <w:szCs w:val="19"/>
          <w:lang w:val="es-MX"/>
        </w:rPr>
      </w:pPr>
    </w:p>
    <w:p w:rsidR="0083328D" w:rsidRPr="00666EDD" w:rsidRDefault="0083328D" w:rsidP="0083328D">
      <w:pPr>
        <w:pStyle w:val="Prrafodelista"/>
        <w:numPr>
          <w:ilvl w:val="0"/>
          <w:numId w:val="10"/>
        </w:numPr>
        <w:jc w:val="both"/>
        <w:rPr>
          <w:rFonts w:ascii="Arial" w:eastAsia="Arial" w:hAnsi="Arial" w:cs="Arial"/>
          <w:color w:val="111313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111313"/>
          <w:sz w:val="18"/>
          <w:szCs w:val="18"/>
          <w:lang w:val="es-MX"/>
        </w:rPr>
        <w:t>Descripción Reivindicaciones: Español/Inglés</w:t>
      </w:r>
    </w:p>
    <w:p w:rsidR="0083328D" w:rsidRPr="00666EDD" w:rsidRDefault="0083328D" w:rsidP="0083328D">
      <w:pPr>
        <w:jc w:val="both"/>
        <w:rPr>
          <w:rFonts w:ascii="Arial" w:eastAsia="Arial" w:hAnsi="Arial" w:cs="Arial"/>
          <w:color w:val="111313"/>
          <w:sz w:val="18"/>
          <w:szCs w:val="18"/>
          <w:lang w:val="es-MX"/>
        </w:rPr>
      </w:pPr>
    </w:p>
    <w:p w:rsidR="0083328D" w:rsidRPr="00666EDD" w:rsidRDefault="0083328D" w:rsidP="0083328D">
      <w:pPr>
        <w:pStyle w:val="Prrafodelista"/>
        <w:numPr>
          <w:ilvl w:val="0"/>
          <w:numId w:val="10"/>
        </w:numPr>
        <w:jc w:val="both"/>
        <w:rPr>
          <w:rFonts w:ascii="Arial" w:eastAsia="Arial" w:hAnsi="Arial" w:cs="Arial"/>
          <w:color w:val="111313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111313"/>
          <w:sz w:val="18"/>
          <w:szCs w:val="18"/>
          <w:lang w:val="es-MX"/>
        </w:rPr>
        <w:t>Resumen: Español/Inglés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position w:val="-1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282A2A"/>
          <w:position w:val="-1"/>
          <w:sz w:val="18"/>
          <w:szCs w:val="18"/>
          <w:lang w:val="es-MX"/>
        </w:rPr>
        <w:t>Breve descripción de las figuras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position w:val="-1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111313"/>
          <w:sz w:val="18"/>
          <w:szCs w:val="18"/>
        </w:rPr>
        <w:t>Dibuj</w:t>
      </w:r>
      <w:r w:rsidRPr="00666EDD">
        <w:rPr>
          <w:rFonts w:ascii="Arial" w:eastAsia="Arial" w:hAnsi="Arial" w:cs="Arial"/>
          <w:color w:val="111313"/>
          <w:spacing w:val="6"/>
          <w:sz w:val="18"/>
          <w:szCs w:val="18"/>
        </w:rPr>
        <w:t>o</w:t>
      </w:r>
      <w:r w:rsidRPr="00666EDD">
        <w:rPr>
          <w:rFonts w:ascii="Arial" w:eastAsia="Arial" w:hAnsi="Arial" w:cs="Arial"/>
          <w:color w:val="3B3D3D"/>
          <w:sz w:val="18"/>
          <w:szCs w:val="18"/>
        </w:rPr>
        <w:t>s</w:t>
      </w:r>
      <w:r w:rsidRPr="00666EDD">
        <w:rPr>
          <w:rFonts w:ascii="Arial" w:eastAsia="Arial" w:hAnsi="Arial" w:cs="Arial"/>
          <w:color w:val="3B3D3D"/>
          <w:spacing w:val="27"/>
          <w:sz w:val="18"/>
          <w:szCs w:val="18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</w:rPr>
        <w:t>o</w:t>
      </w:r>
      <w:r w:rsidRPr="00666EDD">
        <w:rPr>
          <w:rFonts w:ascii="Arial" w:eastAsia="Arial" w:hAnsi="Arial" w:cs="Arial"/>
          <w:color w:val="282A2A"/>
          <w:spacing w:val="7"/>
          <w:sz w:val="18"/>
          <w:szCs w:val="18"/>
        </w:rPr>
        <w:t xml:space="preserve"> </w:t>
      </w:r>
      <w:r w:rsidRPr="00666EDD">
        <w:rPr>
          <w:rFonts w:ascii="Arial" w:eastAsia="Arial" w:hAnsi="Arial" w:cs="Arial"/>
          <w:color w:val="282A2A"/>
          <w:w w:val="112"/>
          <w:sz w:val="18"/>
          <w:szCs w:val="18"/>
        </w:rPr>
        <w:t>fotografías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position w:val="-1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111313"/>
          <w:position w:val="-2"/>
          <w:sz w:val="18"/>
          <w:szCs w:val="18"/>
          <w:lang w:val="es-MX"/>
        </w:rPr>
        <w:t>Li</w:t>
      </w:r>
      <w:r w:rsidRPr="00666EDD">
        <w:rPr>
          <w:rFonts w:ascii="Arial" w:eastAsia="Arial" w:hAnsi="Arial" w:cs="Arial"/>
          <w:color w:val="111313"/>
          <w:spacing w:val="1"/>
          <w:position w:val="-2"/>
          <w:sz w:val="18"/>
          <w:szCs w:val="18"/>
          <w:lang w:val="es-MX"/>
        </w:rPr>
        <w:t>s</w:t>
      </w:r>
      <w:r w:rsidRPr="00666EDD">
        <w:rPr>
          <w:rFonts w:ascii="Arial" w:eastAsia="Arial" w:hAnsi="Arial" w:cs="Arial"/>
          <w:color w:val="3B3D3D"/>
          <w:position w:val="-2"/>
          <w:sz w:val="18"/>
          <w:szCs w:val="18"/>
          <w:lang w:val="es-MX"/>
        </w:rPr>
        <w:t>tad</w:t>
      </w:r>
      <w:r w:rsidRPr="00666EDD">
        <w:rPr>
          <w:rFonts w:ascii="Arial" w:eastAsia="Arial" w:hAnsi="Arial" w:cs="Arial"/>
          <w:color w:val="3B3D3D"/>
          <w:spacing w:val="-40"/>
          <w:position w:val="-2"/>
          <w:sz w:val="18"/>
          <w:szCs w:val="18"/>
          <w:lang w:val="es-MX"/>
        </w:rPr>
        <w:t>o</w:t>
      </w:r>
      <w:r w:rsidRPr="00666EDD">
        <w:rPr>
          <w:rFonts w:ascii="Arial" w:eastAsia="Arial" w:hAnsi="Arial" w:cs="Arial"/>
          <w:color w:val="797C7C"/>
          <w:position w:val="-2"/>
          <w:sz w:val="18"/>
          <w:szCs w:val="18"/>
          <w:lang w:val="es-MX"/>
        </w:rPr>
        <w:t>.</w:t>
      </w:r>
      <w:r w:rsidR="00666EDD">
        <w:rPr>
          <w:rFonts w:ascii="Arial" w:eastAsia="Arial" w:hAnsi="Arial" w:cs="Arial"/>
          <w:color w:val="797C7C"/>
          <w:position w:val="-2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position w:val="-2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282A2A"/>
          <w:spacing w:val="14"/>
          <w:position w:val="-2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position w:val="-2"/>
          <w:sz w:val="18"/>
          <w:szCs w:val="18"/>
          <w:lang w:val="es-MX"/>
        </w:rPr>
        <w:t>S</w:t>
      </w:r>
      <w:r w:rsidRPr="00666EDD">
        <w:rPr>
          <w:rFonts w:ascii="Arial" w:eastAsia="Arial" w:hAnsi="Arial" w:cs="Arial"/>
          <w:color w:val="282A2A"/>
          <w:spacing w:val="4"/>
          <w:position w:val="-2"/>
          <w:sz w:val="18"/>
          <w:szCs w:val="18"/>
          <w:lang w:val="es-MX"/>
        </w:rPr>
        <w:t>e</w:t>
      </w:r>
      <w:r w:rsidRPr="00666EDD">
        <w:rPr>
          <w:rFonts w:ascii="Arial" w:eastAsia="Arial" w:hAnsi="Arial" w:cs="Arial"/>
          <w:color w:val="494B4B"/>
          <w:spacing w:val="6"/>
          <w:position w:val="-2"/>
          <w:sz w:val="18"/>
          <w:szCs w:val="18"/>
          <w:lang w:val="es-MX"/>
        </w:rPr>
        <w:t>c</w:t>
      </w:r>
      <w:r w:rsidRPr="00666EDD">
        <w:rPr>
          <w:rFonts w:ascii="Arial" w:eastAsia="Arial" w:hAnsi="Arial" w:cs="Arial"/>
          <w:color w:val="282A2A"/>
          <w:position w:val="-2"/>
          <w:sz w:val="18"/>
          <w:szCs w:val="18"/>
          <w:lang w:val="es-MX"/>
        </w:rPr>
        <w:t>uencias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position w:val="-1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Depósito</w:t>
      </w:r>
      <w:r w:rsidRPr="00666EDD">
        <w:rPr>
          <w:rFonts w:ascii="Arial" w:eastAsia="Arial" w:hAnsi="Arial" w:cs="Arial"/>
          <w:color w:val="282A2A"/>
          <w:spacing w:val="35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282A2A"/>
          <w:spacing w:val="13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w w:val="113"/>
          <w:sz w:val="18"/>
          <w:szCs w:val="18"/>
          <w:lang w:val="es-MX"/>
        </w:rPr>
        <w:t>Ma</w:t>
      </w:r>
      <w:r w:rsidRPr="00666EDD">
        <w:rPr>
          <w:rFonts w:ascii="Arial" w:eastAsia="Arial" w:hAnsi="Arial" w:cs="Arial"/>
          <w:color w:val="282A2A"/>
          <w:spacing w:val="-19"/>
          <w:w w:val="112"/>
          <w:sz w:val="18"/>
          <w:szCs w:val="18"/>
          <w:lang w:val="es-MX"/>
        </w:rPr>
        <w:t>t</w:t>
      </w:r>
      <w:r w:rsidRPr="00666EDD">
        <w:rPr>
          <w:rFonts w:ascii="Arial" w:eastAsia="Arial" w:hAnsi="Arial" w:cs="Arial"/>
          <w:color w:val="5D6060"/>
          <w:spacing w:val="-44"/>
          <w:w w:val="92"/>
          <w:sz w:val="18"/>
          <w:szCs w:val="18"/>
          <w:lang w:val="es-MX"/>
        </w:rPr>
        <w:t>-</w:t>
      </w:r>
      <w:r w:rsidRPr="00666EDD">
        <w:rPr>
          <w:rFonts w:ascii="Arial" w:eastAsia="Arial" w:hAnsi="Arial" w:cs="Arial"/>
          <w:color w:val="3B3D3D"/>
          <w:w w:val="112"/>
          <w:sz w:val="18"/>
          <w:szCs w:val="18"/>
          <w:lang w:val="es-MX"/>
        </w:rPr>
        <w:t>eria</w:t>
      </w:r>
      <w:r w:rsidRPr="00666EDD">
        <w:rPr>
          <w:rFonts w:ascii="Arial" w:eastAsia="Arial" w:hAnsi="Arial" w:cs="Arial"/>
          <w:color w:val="3B3D3D"/>
          <w:spacing w:val="7"/>
          <w:w w:val="112"/>
          <w:sz w:val="18"/>
          <w:szCs w:val="18"/>
          <w:lang w:val="es-MX"/>
        </w:rPr>
        <w:t xml:space="preserve">l </w:t>
      </w:r>
      <w:r w:rsidRPr="00666EDD">
        <w:rPr>
          <w:rFonts w:ascii="Arial" w:eastAsia="Arial" w:hAnsi="Arial" w:cs="Arial"/>
          <w:color w:val="282A2A"/>
          <w:w w:val="102"/>
          <w:sz w:val="18"/>
          <w:szCs w:val="18"/>
          <w:lang w:val="es-MX"/>
        </w:rPr>
        <w:t>Biológic</w:t>
      </w:r>
      <w:r w:rsidRPr="00666EDD">
        <w:rPr>
          <w:rFonts w:ascii="Arial" w:eastAsia="Arial" w:hAnsi="Arial" w:cs="Arial"/>
          <w:color w:val="282A2A"/>
          <w:spacing w:val="-7"/>
          <w:w w:val="103"/>
          <w:sz w:val="18"/>
          <w:szCs w:val="18"/>
          <w:lang w:val="es-MX"/>
        </w:rPr>
        <w:t>o</w:t>
      </w:r>
    </w:p>
    <w:p w:rsidR="0083328D" w:rsidRPr="00666EDD" w:rsidRDefault="0083328D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position w:val="-1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282A2A"/>
          <w:w w:val="112"/>
          <w:sz w:val="18"/>
          <w:szCs w:val="18"/>
          <w:lang w:val="es-MX"/>
        </w:rPr>
        <w:t>Documentos</w:t>
      </w:r>
      <w:r w:rsidRPr="00666EDD">
        <w:rPr>
          <w:rFonts w:ascii="Arial" w:eastAsia="Arial" w:hAnsi="Arial" w:cs="Arial"/>
          <w:color w:val="282A2A"/>
          <w:spacing w:val="-13"/>
          <w:w w:val="112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282A2A"/>
          <w:spacing w:val="5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Prioridad</w:t>
      </w:r>
      <w:r w:rsidRPr="00666EDD">
        <w:rPr>
          <w:rFonts w:ascii="Arial" w:eastAsia="Arial" w:hAnsi="Arial" w:cs="Arial"/>
          <w:color w:val="282A2A"/>
          <w:spacing w:val="45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y</w:t>
      </w:r>
      <w:r w:rsidRPr="00666EDD">
        <w:rPr>
          <w:rFonts w:ascii="Arial" w:eastAsia="Arial" w:hAnsi="Arial" w:cs="Arial"/>
          <w:color w:val="282A2A"/>
          <w:spacing w:val="5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traducción</w:t>
      </w:r>
      <w:r w:rsidRPr="00666EDD">
        <w:rPr>
          <w:rFonts w:ascii="Arial" w:eastAsia="Arial" w:hAnsi="Arial" w:cs="Arial"/>
          <w:color w:val="282A2A"/>
          <w:spacing w:val="38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(en</w:t>
      </w:r>
      <w:r w:rsidRPr="00666EDD">
        <w:rPr>
          <w:rFonts w:ascii="Arial" w:eastAsia="Arial" w:hAnsi="Arial" w:cs="Arial"/>
          <w:color w:val="282A2A"/>
          <w:spacing w:val="6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su</w:t>
      </w:r>
      <w:r w:rsidRPr="00666EDD">
        <w:rPr>
          <w:rFonts w:ascii="Arial" w:eastAsia="Arial" w:hAnsi="Arial" w:cs="Arial"/>
          <w:color w:val="3B3D3D"/>
          <w:spacing w:val="-12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w w:val="99"/>
          <w:sz w:val="18"/>
          <w:szCs w:val="18"/>
          <w:lang w:val="es-MX"/>
        </w:rPr>
        <w:t>caso.</w:t>
      </w:r>
      <w:r w:rsidRPr="00666EDD">
        <w:rPr>
          <w:rFonts w:ascii="Arial" w:eastAsia="Arial" w:hAnsi="Arial" w:cs="Arial"/>
          <w:color w:val="282A2A"/>
          <w:spacing w:val="1"/>
          <w:sz w:val="18"/>
          <w:szCs w:val="18"/>
          <w:lang w:val="es-MX"/>
        </w:rPr>
        <w:t>)</w:t>
      </w:r>
    </w:p>
    <w:p w:rsidR="00CC3D35" w:rsidRPr="00666EDD" w:rsidRDefault="00CC3D35" w:rsidP="0083328D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position w:val="-1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Documentos</w:t>
      </w:r>
      <w:r w:rsidRPr="00666EDD">
        <w:rPr>
          <w:rFonts w:ascii="Arial" w:eastAsia="Arial" w:hAnsi="Arial" w:cs="Arial"/>
          <w:color w:val="3B3D3D"/>
          <w:spacing w:val="36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de</w:t>
      </w:r>
      <w:r w:rsidRPr="00666EDD">
        <w:rPr>
          <w:rFonts w:ascii="Arial" w:eastAsia="Arial" w:hAnsi="Arial" w:cs="Arial"/>
          <w:color w:val="282A2A"/>
          <w:spacing w:val="14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Divulgación</w:t>
      </w:r>
      <w:r w:rsidRPr="00666EDD">
        <w:rPr>
          <w:rFonts w:ascii="Arial" w:eastAsia="Arial" w:hAnsi="Arial" w:cs="Arial"/>
          <w:color w:val="3B3D3D"/>
          <w:spacing w:val="20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z w:val="18"/>
          <w:szCs w:val="18"/>
          <w:lang w:val="es-MX"/>
        </w:rPr>
        <w:t>Previa</w:t>
      </w:r>
      <w:r w:rsidRPr="00666EDD">
        <w:rPr>
          <w:rFonts w:ascii="Arial" w:eastAsia="Arial" w:hAnsi="Arial" w:cs="Arial"/>
          <w:color w:val="282A2A"/>
          <w:spacing w:val="5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(en</w:t>
      </w:r>
      <w:r w:rsidRPr="00666EDD">
        <w:rPr>
          <w:rFonts w:ascii="Arial" w:eastAsia="Arial" w:hAnsi="Arial" w:cs="Arial"/>
          <w:color w:val="3B3D3D"/>
          <w:spacing w:val="6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su</w:t>
      </w:r>
      <w:r w:rsidRPr="00666EDD">
        <w:rPr>
          <w:rFonts w:ascii="Arial" w:eastAsia="Arial" w:hAnsi="Arial" w:cs="Arial"/>
          <w:color w:val="3B3D3D"/>
          <w:spacing w:val="-15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494B4B"/>
          <w:w w:val="99"/>
          <w:sz w:val="18"/>
          <w:szCs w:val="18"/>
          <w:lang w:val="es-MX"/>
        </w:rPr>
        <w:t>caso</w:t>
      </w:r>
      <w:r w:rsidRPr="00666EDD">
        <w:rPr>
          <w:rFonts w:ascii="Arial" w:eastAsia="Arial" w:hAnsi="Arial" w:cs="Arial"/>
          <w:color w:val="494B4B"/>
          <w:w w:val="98"/>
          <w:sz w:val="18"/>
          <w:szCs w:val="18"/>
          <w:lang w:val="es-MX"/>
        </w:rPr>
        <w:t>,</w:t>
      </w:r>
      <w:r w:rsidRPr="00666EDD">
        <w:rPr>
          <w:rFonts w:ascii="Arial" w:eastAsia="Arial" w:hAnsi="Arial" w:cs="Arial"/>
          <w:color w:val="494B4B"/>
          <w:spacing w:val="-34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w w:val="108"/>
          <w:sz w:val="18"/>
          <w:szCs w:val="18"/>
          <w:lang w:val="es-MX"/>
        </w:rPr>
        <w:t>fotogra</w:t>
      </w:r>
      <w:r w:rsidRPr="00666EDD">
        <w:rPr>
          <w:rFonts w:ascii="Arial" w:eastAsia="Arial" w:hAnsi="Arial" w:cs="Arial"/>
          <w:color w:val="282A2A"/>
          <w:spacing w:val="4"/>
          <w:w w:val="108"/>
          <w:sz w:val="18"/>
          <w:szCs w:val="18"/>
          <w:lang w:val="es-MX"/>
        </w:rPr>
        <w:t>f</w:t>
      </w:r>
      <w:r w:rsidRPr="00666EDD">
        <w:rPr>
          <w:rFonts w:ascii="Arial" w:eastAsia="Arial" w:hAnsi="Arial" w:cs="Arial"/>
          <w:color w:val="494B4B"/>
          <w:spacing w:val="-5"/>
          <w:w w:val="110"/>
          <w:sz w:val="18"/>
          <w:szCs w:val="18"/>
          <w:lang w:val="es-MX"/>
        </w:rPr>
        <w:t>í</w:t>
      </w:r>
      <w:r w:rsidRPr="00666EDD">
        <w:rPr>
          <w:rFonts w:ascii="Arial" w:eastAsia="Arial" w:hAnsi="Arial" w:cs="Arial"/>
          <w:color w:val="282A2A"/>
          <w:w w:val="96"/>
          <w:sz w:val="18"/>
          <w:szCs w:val="18"/>
          <w:lang w:val="es-MX"/>
        </w:rPr>
        <w:t>a</w:t>
      </w:r>
      <w:r w:rsidRPr="00666EDD">
        <w:rPr>
          <w:rFonts w:ascii="Arial" w:eastAsia="Arial" w:hAnsi="Arial" w:cs="Arial"/>
          <w:color w:val="282A2A"/>
          <w:spacing w:val="-12"/>
          <w:w w:val="96"/>
          <w:sz w:val="18"/>
          <w:szCs w:val="18"/>
          <w:lang w:val="es-MX"/>
        </w:rPr>
        <w:t>s</w:t>
      </w:r>
      <w:r w:rsidRPr="00666EDD">
        <w:rPr>
          <w:rFonts w:ascii="Arial" w:eastAsia="Arial" w:hAnsi="Arial" w:cs="Arial"/>
          <w:color w:val="494B4B"/>
          <w:w w:val="187"/>
          <w:sz w:val="18"/>
          <w:szCs w:val="18"/>
          <w:lang w:val="es-MX"/>
        </w:rPr>
        <w:t>,</w:t>
      </w:r>
      <w:r w:rsidRPr="00666EDD">
        <w:rPr>
          <w:rFonts w:ascii="Arial" w:eastAsia="Arial" w:hAnsi="Arial" w:cs="Arial"/>
          <w:color w:val="494B4B"/>
          <w:spacing w:val="-35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recortes</w:t>
      </w:r>
      <w:r w:rsidRPr="00666EDD">
        <w:rPr>
          <w:rFonts w:ascii="Arial" w:eastAsia="Arial" w:hAnsi="Arial" w:cs="Arial"/>
          <w:color w:val="3B3D3D"/>
          <w:spacing w:val="41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282A2A"/>
          <w:spacing w:val="-7"/>
          <w:sz w:val="18"/>
          <w:szCs w:val="18"/>
          <w:lang w:val="es-MX"/>
        </w:rPr>
        <w:t>d</w:t>
      </w:r>
      <w:r w:rsidRPr="00666EDD">
        <w:rPr>
          <w:rFonts w:ascii="Arial" w:eastAsia="Arial" w:hAnsi="Arial" w:cs="Arial"/>
          <w:color w:val="494B4B"/>
          <w:sz w:val="18"/>
          <w:szCs w:val="18"/>
          <w:lang w:val="es-MX"/>
        </w:rPr>
        <w:t>e</w:t>
      </w:r>
      <w:r w:rsidRPr="00666EDD">
        <w:rPr>
          <w:rFonts w:ascii="Arial" w:eastAsia="Arial" w:hAnsi="Arial" w:cs="Arial"/>
          <w:color w:val="494B4B"/>
          <w:spacing w:val="20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w w:val="108"/>
          <w:sz w:val="18"/>
          <w:szCs w:val="18"/>
          <w:lang w:val="es-MX"/>
        </w:rPr>
        <w:t>periódico</w:t>
      </w:r>
      <w:r w:rsidRPr="00666EDD">
        <w:rPr>
          <w:rFonts w:ascii="Arial" w:eastAsia="Arial" w:hAnsi="Arial" w:cs="Arial"/>
          <w:color w:val="3B3D3D"/>
          <w:spacing w:val="-7"/>
          <w:w w:val="107"/>
          <w:sz w:val="18"/>
          <w:szCs w:val="18"/>
          <w:lang w:val="es-MX"/>
        </w:rPr>
        <w:t xml:space="preserve">, </w:t>
      </w:r>
      <w:r w:rsidRPr="00666EDD">
        <w:rPr>
          <w:rFonts w:ascii="Arial" w:eastAsia="Arial" w:hAnsi="Arial" w:cs="Arial"/>
          <w:color w:val="282A2A"/>
          <w:w w:val="104"/>
          <w:sz w:val="18"/>
          <w:szCs w:val="18"/>
          <w:lang w:val="es-MX"/>
        </w:rPr>
        <w:t>revistas</w:t>
      </w:r>
    </w:p>
    <w:p w:rsidR="00CC3D35" w:rsidRPr="00666EDD" w:rsidRDefault="00CC3D35" w:rsidP="00CC3D35">
      <w:pPr>
        <w:pStyle w:val="Prrafodelista"/>
        <w:ind w:left="1440"/>
        <w:jc w:val="both"/>
        <w:rPr>
          <w:rFonts w:ascii="Arial" w:eastAsia="Arial" w:hAnsi="Arial" w:cs="Arial"/>
          <w:color w:val="282A2A"/>
          <w:position w:val="-1"/>
          <w:sz w:val="18"/>
          <w:szCs w:val="18"/>
          <w:lang w:val="es-MX"/>
        </w:rPr>
      </w:pPr>
    </w:p>
    <w:p w:rsidR="0083328D" w:rsidRPr="00666EDD" w:rsidRDefault="00CC3D35" w:rsidP="00CC3D35">
      <w:pPr>
        <w:pStyle w:val="Prrafodelista"/>
        <w:numPr>
          <w:ilvl w:val="0"/>
          <w:numId w:val="10"/>
        </w:numPr>
        <w:jc w:val="both"/>
        <w:rPr>
          <w:rFonts w:ascii="Arial" w:eastAsia="Arial" w:hAnsi="Arial" w:cs="Arial"/>
          <w:color w:val="111313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111313"/>
          <w:position w:val="-1"/>
          <w:sz w:val="18"/>
          <w:szCs w:val="18"/>
          <w:lang w:val="es-MX"/>
        </w:rPr>
        <w:t>Otros</w:t>
      </w:r>
      <w:r w:rsidRPr="00666EDD">
        <w:rPr>
          <w:rFonts w:ascii="Arial" w:eastAsia="Arial" w:hAnsi="Arial" w:cs="Arial"/>
          <w:color w:val="111313"/>
          <w:spacing w:val="36"/>
          <w:position w:val="-1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111313"/>
          <w:w w:val="107"/>
          <w:position w:val="-1"/>
          <w:sz w:val="18"/>
          <w:szCs w:val="18"/>
          <w:lang w:val="es-MX"/>
        </w:rPr>
        <w:t>Documento</w:t>
      </w:r>
      <w:r w:rsidRPr="00666EDD">
        <w:rPr>
          <w:rFonts w:ascii="Arial" w:eastAsia="Arial" w:hAnsi="Arial" w:cs="Arial"/>
          <w:color w:val="111313"/>
          <w:spacing w:val="-4"/>
          <w:w w:val="108"/>
          <w:position w:val="-1"/>
          <w:sz w:val="18"/>
          <w:szCs w:val="18"/>
          <w:lang w:val="es-MX"/>
        </w:rPr>
        <w:t>s</w:t>
      </w:r>
    </w:p>
    <w:p w:rsidR="0083328D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282A2A"/>
          <w:sz w:val="18"/>
          <w:szCs w:val="18"/>
        </w:rPr>
      </w:pPr>
      <w:proofErr w:type="spellStart"/>
      <w:r w:rsidRPr="00666EDD">
        <w:rPr>
          <w:rFonts w:ascii="Arial" w:eastAsia="Arial" w:hAnsi="Arial" w:cs="Arial"/>
          <w:color w:val="282A2A"/>
          <w:sz w:val="18"/>
          <w:szCs w:val="18"/>
        </w:rPr>
        <w:t>Request</w:t>
      </w:r>
      <w:proofErr w:type="spellEnd"/>
      <w:r w:rsidRPr="00666EDD">
        <w:rPr>
          <w:rFonts w:ascii="Arial" w:eastAsia="Arial" w:hAnsi="Arial" w:cs="Arial"/>
          <w:color w:val="282A2A"/>
          <w:sz w:val="18"/>
          <w:szCs w:val="18"/>
        </w:rPr>
        <w:t xml:space="preserve"> </w:t>
      </w:r>
      <w:proofErr w:type="spellStart"/>
      <w:r w:rsidRPr="00666EDD">
        <w:rPr>
          <w:rFonts w:ascii="Arial" w:eastAsia="Arial" w:hAnsi="Arial" w:cs="Arial"/>
          <w:color w:val="282A2A"/>
          <w:sz w:val="18"/>
          <w:szCs w:val="18"/>
        </w:rPr>
        <w:t>Form</w:t>
      </w:r>
      <w:proofErr w:type="spellEnd"/>
      <w:r w:rsidRPr="00666EDD">
        <w:rPr>
          <w:rFonts w:ascii="Arial" w:eastAsia="Arial" w:hAnsi="Arial" w:cs="Arial"/>
          <w:color w:val="282A2A"/>
          <w:sz w:val="18"/>
          <w:szCs w:val="18"/>
        </w:rPr>
        <w:t xml:space="preserve"> PCT</w:t>
      </w:r>
    </w:p>
    <w:p w:rsidR="0083328D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proofErr w:type="spellStart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lnternational</w:t>
      </w:r>
      <w:proofErr w:type="spellEnd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 </w:t>
      </w:r>
      <w:proofErr w:type="spellStart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Search</w:t>
      </w:r>
      <w:proofErr w:type="spellEnd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 </w:t>
      </w:r>
      <w:proofErr w:type="spellStart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Report</w:t>
      </w:r>
      <w:proofErr w:type="spellEnd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 (</w:t>
      </w:r>
      <w:proofErr w:type="spellStart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Form</w:t>
      </w:r>
      <w:proofErr w:type="spellEnd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 PCT/ISA/210), Reporte de Búsqueda Internacional Inglés/Español</w:t>
      </w:r>
    </w:p>
    <w:p w:rsidR="00CC3D35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Reporte de Examen preliminar Inglés Español</w:t>
      </w:r>
    </w:p>
    <w:p w:rsidR="00CC3D35" w:rsidRPr="00666EDD" w:rsidRDefault="00CC3D35" w:rsidP="00CC3D35">
      <w:p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</w:p>
    <w:p w:rsidR="00CC3D35" w:rsidRPr="00666EDD" w:rsidRDefault="00CC3D35" w:rsidP="00CC3D35">
      <w:pPr>
        <w:pStyle w:val="Prrafodelista"/>
        <w:numPr>
          <w:ilvl w:val="0"/>
          <w:numId w:val="10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Otros documentos PCT</w:t>
      </w:r>
    </w:p>
    <w:p w:rsidR="00CC3D35" w:rsidRPr="00666EDD" w:rsidRDefault="00CC3D35" w:rsidP="00CC3D35">
      <w:pPr>
        <w:pStyle w:val="Prrafodelista"/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</w:p>
    <w:p w:rsidR="0083328D" w:rsidRPr="00666EDD" w:rsidRDefault="00CC3D35" w:rsidP="00CC3D35">
      <w:pPr>
        <w:pStyle w:val="Prrafodelista"/>
        <w:numPr>
          <w:ilvl w:val="0"/>
          <w:numId w:val="10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Promociones</w:t>
      </w:r>
    </w:p>
    <w:p w:rsidR="00CC3D35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Enmiendas voluntarias</w:t>
      </w:r>
    </w:p>
    <w:p w:rsidR="00CC3D35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Peticiones para subsanar omisiones</w:t>
      </w:r>
    </w:p>
    <w:p w:rsidR="00CC3D35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Reposición de documentación</w:t>
      </w:r>
    </w:p>
    <w:p w:rsidR="00CC3D35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Alcances</w:t>
      </w:r>
    </w:p>
    <w:p w:rsidR="00CC3D35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Petición de publicación anticipada</w:t>
      </w:r>
    </w:p>
    <w:p w:rsidR="00CC3D35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Transmisión de derechos</w:t>
      </w:r>
    </w:p>
    <w:p w:rsidR="00CC3D35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Licencias</w:t>
      </w:r>
    </w:p>
    <w:p w:rsidR="00CC3D35" w:rsidRPr="00666EDD" w:rsidRDefault="00CC3D35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Tomas de Nota (Ej. Cambio de domicilio)</w:t>
      </w:r>
    </w:p>
    <w:p w:rsidR="00CC3D35" w:rsidRPr="00666EDD" w:rsidRDefault="00CC3D35" w:rsidP="00CC3D35">
      <w:p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</w:p>
    <w:p w:rsidR="00CC3D35" w:rsidRPr="00666EDD" w:rsidRDefault="00CC3D35" w:rsidP="00CC3D35">
      <w:pPr>
        <w:pStyle w:val="Prrafodelista"/>
        <w:numPr>
          <w:ilvl w:val="0"/>
          <w:numId w:val="10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Acciones Oficiales</w:t>
      </w:r>
    </w:p>
    <w:p w:rsidR="00CC3D35" w:rsidRPr="00666EDD" w:rsidRDefault="007C5ECA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Requisitos de examen de Forma y Fondo</w:t>
      </w:r>
    </w:p>
    <w:p w:rsidR="007C5ECA" w:rsidRPr="00666EDD" w:rsidRDefault="007C5ECA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Favorable</w:t>
      </w:r>
    </w:p>
    <w:p w:rsidR="007C5ECA" w:rsidRPr="00666EDD" w:rsidRDefault="007C5ECA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Abandono</w:t>
      </w:r>
    </w:p>
    <w:p w:rsidR="007C5ECA" w:rsidRPr="00666EDD" w:rsidRDefault="007C5ECA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proofErr w:type="spellStart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Desechamiento</w:t>
      </w:r>
      <w:proofErr w:type="spellEnd"/>
    </w:p>
    <w:p w:rsidR="007C5ECA" w:rsidRPr="00666EDD" w:rsidRDefault="007C5ECA" w:rsidP="00CC3D35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Recurso de Revisión</w:t>
      </w:r>
    </w:p>
    <w:p w:rsidR="007C5ECA" w:rsidRPr="00666EDD" w:rsidRDefault="007C5ECA" w:rsidP="007C5ECA">
      <w:pPr>
        <w:ind w:left="1080"/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proofErr w:type="spellStart"/>
      <w:proofErr w:type="gramStart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etc</w:t>
      </w:r>
      <w:proofErr w:type="spellEnd"/>
      <w:proofErr w:type="gramEnd"/>
    </w:p>
    <w:p w:rsidR="00CC3D35" w:rsidRPr="00CC3D35" w:rsidRDefault="00CC3D35" w:rsidP="00CC3D35">
      <w:pPr>
        <w:jc w:val="both"/>
        <w:rPr>
          <w:rFonts w:ascii="Arial" w:eastAsia="Arial" w:hAnsi="Arial" w:cs="Arial"/>
          <w:color w:val="3B3D3D"/>
          <w:sz w:val="19"/>
          <w:szCs w:val="19"/>
          <w:lang w:val="es-MX"/>
        </w:rPr>
      </w:pPr>
    </w:p>
    <w:p w:rsidR="00CC3D35" w:rsidRPr="00CC3D35" w:rsidRDefault="00CC3D35" w:rsidP="00CC3D35">
      <w:pPr>
        <w:pStyle w:val="Prrafodelista"/>
        <w:jc w:val="both"/>
        <w:rPr>
          <w:rFonts w:ascii="Arial" w:eastAsia="Arial" w:hAnsi="Arial" w:cs="Arial"/>
          <w:color w:val="3B3D3D"/>
          <w:sz w:val="19"/>
          <w:szCs w:val="19"/>
          <w:lang w:val="es-MX"/>
        </w:rPr>
      </w:pPr>
    </w:p>
    <w:p w:rsidR="00654D44" w:rsidRDefault="00C405F8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>
        <w:rPr>
          <w:rFonts w:ascii="Arial" w:hAnsi="Arial" w:cs="Arial"/>
          <w:sz w:val="22"/>
          <w:szCs w:val="18"/>
        </w:rPr>
        <w:t xml:space="preserve">Indicar las anotaciones que </w:t>
      </w:r>
      <w:r w:rsidR="006E5878">
        <w:rPr>
          <w:rFonts w:ascii="Arial" w:hAnsi="Arial" w:cs="Arial"/>
          <w:sz w:val="22"/>
          <w:szCs w:val="18"/>
        </w:rPr>
        <w:t>producen</w:t>
      </w:r>
      <w:r w:rsidR="006E5878" w:rsidRPr="00C405F8">
        <w:rPr>
          <w:rFonts w:ascii="Arial" w:hAnsi="Arial" w:cs="Arial"/>
          <w:sz w:val="22"/>
          <w:szCs w:val="18"/>
        </w:rPr>
        <w:t xml:space="preserve"> y/o asocia</w:t>
      </w:r>
      <w:r w:rsidR="006E5878">
        <w:rPr>
          <w:rFonts w:ascii="Arial" w:hAnsi="Arial" w:cs="Arial"/>
          <w:sz w:val="22"/>
          <w:szCs w:val="18"/>
        </w:rPr>
        <w:t>n</w:t>
      </w:r>
      <w:r w:rsidR="006E5878" w:rsidRPr="00C405F8">
        <w:rPr>
          <w:rFonts w:ascii="Arial" w:hAnsi="Arial" w:cs="Arial"/>
          <w:sz w:val="22"/>
          <w:szCs w:val="18"/>
        </w:rPr>
        <w:t xml:space="preserve"> </w:t>
      </w:r>
      <w:r w:rsidR="006E5878">
        <w:rPr>
          <w:rFonts w:ascii="Arial" w:hAnsi="Arial" w:cs="Arial"/>
          <w:sz w:val="22"/>
          <w:szCs w:val="18"/>
        </w:rPr>
        <w:t>al expediente, fundamentalmente información relacionad</w:t>
      </w:r>
      <w:r w:rsidR="005C5341">
        <w:rPr>
          <w:rFonts w:ascii="Arial" w:hAnsi="Arial" w:cs="Arial"/>
          <w:sz w:val="22"/>
          <w:szCs w:val="18"/>
        </w:rPr>
        <w:t>a</w:t>
      </w:r>
      <w:r w:rsidR="006E5878">
        <w:rPr>
          <w:rFonts w:ascii="Arial" w:hAnsi="Arial" w:cs="Arial"/>
          <w:sz w:val="22"/>
          <w:szCs w:val="18"/>
        </w:rPr>
        <w:t xml:space="preserve"> con el estado legal</w:t>
      </w:r>
      <w:r w:rsidR="005C5341">
        <w:rPr>
          <w:rFonts w:ascii="Arial" w:hAnsi="Arial" w:cs="Arial"/>
          <w:sz w:val="22"/>
          <w:szCs w:val="18"/>
        </w:rPr>
        <w:t xml:space="preserve"> y las citaciones</w:t>
      </w:r>
      <w:r w:rsidR="006E5878">
        <w:rPr>
          <w:rFonts w:ascii="Arial" w:hAnsi="Arial" w:cs="Arial"/>
          <w:sz w:val="22"/>
          <w:szCs w:val="18"/>
        </w:rPr>
        <w:t>.</w:t>
      </w:r>
    </w:p>
    <w:p w:rsidR="00654D44" w:rsidRDefault="00654D44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7C5ECA" w:rsidRPr="00666EDD" w:rsidRDefault="007C5ECA" w:rsidP="007C5ECA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Favorable</w:t>
      </w:r>
    </w:p>
    <w:p w:rsidR="007C5ECA" w:rsidRPr="00666EDD" w:rsidRDefault="007C5ECA" w:rsidP="007C5ECA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Abandono</w:t>
      </w:r>
    </w:p>
    <w:p w:rsidR="007C5ECA" w:rsidRPr="00666EDD" w:rsidRDefault="007C5ECA" w:rsidP="007C5ECA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proofErr w:type="spellStart"/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Desechamiento</w:t>
      </w:r>
      <w:proofErr w:type="spellEnd"/>
    </w:p>
    <w:p w:rsidR="007C5ECA" w:rsidRPr="00666EDD" w:rsidRDefault="007C5ECA" w:rsidP="007C5ECA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Recurso de Revisión</w:t>
      </w:r>
    </w:p>
    <w:p w:rsidR="007C5ECA" w:rsidRPr="00666EDD" w:rsidRDefault="007C5ECA" w:rsidP="007C5ECA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Fecha de Publicación como solicitud de Patente</w:t>
      </w:r>
    </w:p>
    <w:p w:rsidR="007C5ECA" w:rsidRPr="00666EDD" w:rsidRDefault="007C5ECA" w:rsidP="007C5ECA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Fecha de Publicación como Patente Concedida</w:t>
      </w:r>
    </w:p>
    <w:p w:rsidR="007C5ECA" w:rsidRPr="00666EDD" w:rsidRDefault="007C5ECA" w:rsidP="007C5ECA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Fecha de Entrada en Fase Nacional de una Patente PCT</w:t>
      </w:r>
    </w:p>
    <w:p w:rsidR="007C5ECA" w:rsidRDefault="007C5ECA" w:rsidP="007C5ECA">
      <w:pPr>
        <w:pStyle w:val="Prrafodelista"/>
        <w:ind w:left="1440"/>
        <w:jc w:val="both"/>
        <w:rPr>
          <w:rFonts w:ascii="Arial" w:eastAsia="Arial" w:hAnsi="Arial" w:cs="Arial"/>
          <w:color w:val="3B3D3D"/>
          <w:sz w:val="19"/>
          <w:szCs w:val="19"/>
          <w:lang w:val="es-MX"/>
        </w:rPr>
      </w:pPr>
    </w:p>
    <w:p w:rsidR="007C5ECA" w:rsidRDefault="007C5ECA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</w:p>
    <w:p w:rsidR="007C5ECA" w:rsidRPr="00666EDD" w:rsidRDefault="00256009" w:rsidP="000F2A88">
      <w:pPr>
        <w:pStyle w:val="Prrafodelista"/>
        <w:ind w:left="2124"/>
        <w:jc w:val="both"/>
        <w:rPr>
          <w:rFonts w:ascii="Arial" w:hAnsi="Arial" w:cs="Arial"/>
          <w:b/>
          <w:i/>
          <w:sz w:val="18"/>
          <w:szCs w:val="18"/>
        </w:rPr>
      </w:pPr>
      <w:r w:rsidRPr="00666EDD">
        <w:rPr>
          <w:rFonts w:ascii="Arial" w:hAnsi="Arial" w:cs="Arial"/>
          <w:b/>
          <w:i/>
          <w:sz w:val="18"/>
          <w:szCs w:val="18"/>
        </w:rPr>
        <w:t>NOTA IMPORTANTE:</w:t>
      </w:r>
      <w:r w:rsidR="000F2A88" w:rsidRPr="00666EDD">
        <w:rPr>
          <w:rFonts w:ascii="Arial" w:hAnsi="Arial" w:cs="Arial"/>
          <w:b/>
          <w:i/>
          <w:sz w:val="18"/>
          <w:szCs w:val="18"/>
        </w:rPr>
        <w:t xml:space="preserve"> Debido a lo que establece el artículo 186 de la Ley de la Propiedad Industrial en México y al artículo 18 del Reglamento del IMPI, no puede haber alguna Declaración Administrativa ni de Caducidad, o Abandono o </w:t>
      </w:r>
      <w:proofErr w:type="spellStart"/>
      <w:r w:rsidR="000F2A88" w:rsidRPr="00666EDD">
        <w:rPr>
          <w:rFonts w:ascii="Arial" w:hAnsi="Arial" w:cs="Arial"/>
          <w:b/>
          <w:i/>
          <w:sz w:val="18"/>
          <w:szCs w:val="18"/>
        </w:rPr>
        <w:t>Desechamiento</w:t>
      </w:r>
      <w:proofErr w:type="spellEnd"/>
      <w:r w:rsidR="000F2A88" w:rsidRPr="00666EDD">
        <w:rPr>
          <w:rFonts w:ascii="Arial" w:hAnsi="Arial" w:cs="Arial"/>
          <w:b/>
          <w:i/>
          <w:sz w:val="18"/>
          <w:szCs w:val="18"/>
        </w:rPr>
        <w:t xml:space="preserve"> de una Solicitud de Patente, es decir</w:t>
      </w:r>
      <w:r w:rsidR="00BB777B" w:rsidRPr="00666EDD">
        <w:rPr>
          <w:rFonts w:ascii="Arial" w:hAnsi="Arial" w:cs="Arial"/>
          <w:b/>
          <w:i/>
          <w:sz w:val="18"/>
          <w:szCs w:val="18"/>
        </w:rPr>
        <w:t>,</w:t>
      </w:r>
      <w:r w:rsidR="000F2A88" w:rsidRPr="00666EDD">
        <w:rPr>
          <w:rFonts w:ascii="Arial" w:hAnsi="Arial" w:cs="Arial"/>
          <w:b/>
          <w:i/>
          <w:sz w:val="18"/>
          <w:szCs w:val="18"/>
        </w:rPr>
        <w:t xml:space="preserve"> esta información se considera Restringida y no es del dominio Público.  Esta información sólo se le notifica </w:t>
      </w:r>
      <w:r w:rsidR="00BB777B" w:rsidRPr="00666EDD">
        <w:rPr>
          <w:rFonts w:ascii="Arial" w:hAnsi="Arial" w:cs="Arial"/>
          <w:b/>
          <w:i/>
          <w:sz w:val="18"/>
          <w:szCs w:val="18"/>
        </w:rPr>
        <w:t>al Interesado (Representante Legal, Inventor o Solicitante) y en el caso de existir un recurso de Revisión y en donde el usuario gane el juicio, esta información se publica sólo hasta que se declare como Concedida dicha patente.</w:t>
      </w:r>
    </w:p>
    <w:p w:rsidR="00654D44" w:rsidRDefault="00654D44" w:rsidP="00654D44">
      <w:pPr>
        <w:pStyle w:val="Prrafodelista"/>
        <w:ind w:left="1428"/>
        <w:jc w:val="both"/>
        <w:rPr>
          <w:rFonts w:ascii="Arial" w:hAnsi="Arial" w:cs="Arial"/>
          <w:sz w:val="22"/>
          <w:szCs w:val="18"/>
        </w:rPr>
      </w:pPr>
      <w:bookmarkStart w:id="0" w:name="_GoBack"/>
      <w:bookmarkEnd w:id="0"/>
    </w:p>
    <w:p w:rsidR="00654D44" w:rsidRDefault="00654D44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Promoción y divulgación de información</w:t>
      </w:r>
    </w:p>
    <w:p w:rsidR="00131A94" w:rsidRPr="00654D4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6E5878" w:rsidRDefault="00654D44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  <w:r w:rsidRPr="00654D44">
        <w:rPr>
          <w:rFonts w:ascii="Arial" w:hAnsi="Arial" w:cs="Arial"/>
          <w:sz w:val="22"/>
          <w:szCs w:val="18"/>
        </w:rPr>
        <w:t>Indicar programas de promoción y divulgación de información.</w:t>
      </w:r>
    </w:p>
    <w:p w:rsidR="00794489" w:rsidRDefault="00794489" w:rsidP="00654D4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18"/>
        </w:rPr>
      </w:pPr>
    </w:p>
    <w:p w:rsidR="00794489" w:rsidRDefault="00794489" w:rsidP="00794489">
      <w:pPr>
        <w:pStyle w:val="Prrafodelista"/>
        <w:numPr>
          <w:ilvl w:val="1"/>
          <w:numId w:val="6"/>
        </w:numPr>
        <w:rPr>
          <w:rFonts w:ascii="Arial" w:hAnsi="Arial" w:cs="Arial"/>
          <w:sz w:val="22"/>
          <w:szCs w:val="18"/>
        </w:rPr>
      </w:pPr>
      <w:r w:rsidRPr="00794489">
        <w:rPr>
          <w:rFonts w:ascii="Arial" w:hAnsi="Arial" w:cs="Arial"/>
          <w:sz w:val="18"/>
          <w:szCs w:val="18"/>
        </w:rPr>
        <w:t>Cursos y Talleres:</w:t>
      </w:r>
      <w:r>
        <w:rPr>
          <w:rFonts w:ascii="Arial" w:hAnsi="Arial" w:cs="Arial"/>
          <w:sz w:val="22"/>
          <w:szCs w:val="18"/>
        </w:rPr>
        <w:t xml:space="preserve"> (</w:t>
      </w:r>
      <w:hyperlink r:id="rId8" w:history="1">
        <w:r w:rsidRPr="00A957A0">
          <w:rPr>
            <w:rStyle w:val="Hipervnculo"/>
            <w:rFonts w:ascii="Arial" w:hAnsi="Arial" w:cs="Arial"/>
            <w:sz w:val="22"/>
            <w:szCs w:val="18"/>
          </w:rPr>
          <w:t>http://www.impi.gob.mx/wb/IMPI/ciudad_de_mexico_2012v1</w:t>
        </w:r>
      </w:hyperlink>
      <w:r>
        <w:rPr>
          <w:rFonts w:ascii="Arial" w:hAnsi="Arial" w:cs="Arial"/>
          <w:sz w:val="22"/>
          <w:szCs w:val="18"/>
        </w:rPr>
        <w:t>)</w:t>
      </w:r>
    </w:p>
    <w:p w:rsidR="00794489" w:rsidRDefault="00794489" w:rsidP="00794489">
      <w:pPr>
        <w:pStyle w:val="Prrafodelista"/>
        <w:ind w:left="2148"/>
        <w:jc w:val="both"/>
        <w:rPr>
          <w:rFonts w:ascii="Arial" w:hAnsi="Arial" w:cs="Arial"/>
          <w:sz w:val="22"/>
          <w:szCs w:val="18"/>
        </w:rPr>
      </w:pPr>
    </w:p>
    <w:p w:rsidR="00794489" w:rsidRDefault="00794489" w:rsidP="00794489">
      <w:pPr>
        <w:pStyle w:val="Prrafodelista"/>
        <w:numPr>
          <w:ilvl w:val="0"/>
          <w:numId w:val="6"/>
        </w:numPr>
        <w:spacing w:before="100" w:beforeAutospacing="1" w:after="100" w:afterAutospacing="1"/>
        <w:outlineLvl w:val="1"/>
        <w:rPr>
          <w:rFonts w:ascii="Arial" w:hAnsi="Arial" w:cs="Arial"/>
          <w:sz w:val="22"/>
          <w:szCs w:val="18"/>
        </w:rPr>
      </w:pPr>
      <w:r w:rsidRPr="00794489">
        <w:rPr>
          <w:rFonts w:ascii="Arial" w:hAnsi="Arial" w:cs="Arial"/>
          <w:sz w:val="22"/>
          <w:szCs w:val="18"/>
        </w:rPr>
        <w:t>Comunicación Social</w:t>
      </w:r>
      <w:r>
        <w:rPr>
          <w:rFonts w:ascii="Arial" w:hAnsi="Arial" w:cs="Arial"/>
          <w:sz w:val="22"/>
          <w:szCs w:val="18"/>
        </w:rPr>
        <w:t>:</w:t>
      </w:r>
    </w:p>
    <w:p w:rsidR="00794489" w:rsidRPr="00794489" w:rsidRDefault="00794489" w:rsidP="00794489">
      <w:pPr>
        <w:pStyle w:val="Prrafodelista"/>
        <w:spacing w:before="100" w:beforeAutospacing="1" w:after="100" w:afterAutospacing="1"/>
        <w:ind w:left="1428"/>
        <w:outlineLvl w:val="1"/>
        <w:rPr>
          <w:rFonts w:ascii="Arial" w:hAnsi="Arial" w:cs="Arial"/>
          <w:sz w:val="22"/>
          <w:szCs w:val="18"/>
        </w:rPr>
      </w:pPr>
    </w:p>
    <w:p w:rsidR="00794489" w:rsidRPr="00794489" w:rsidRDefault="00794489" w:rsidP="00794489">
      <w:pPr>
        <w:pStyle w:val="Prrafodelista"/>
        <w:numPr>
          <w:ilvl w:val="1"/>
          <w:numId w:val="6"/>
        </w:numPr>
        <w:spacing w:before="100" w:beforeAutospacing="1" w:after="100" w:afterAutospacing="1"/>
        <w:rPr>
          <w:rFonts w:ascii="Arial" w:hAnsi="Arial" w:cs="Arial"/>
          <w:sz w:val="18"/>
          <w:szCs w:val="18"/>
        </w:rPr>
      </w:pPr>
      <w:r w:rsidRPr="00794489">
        <w:rPr>
          <w:rFonts w:ascii="Arial" w:hAnsi="Arial" w:cs="Arial"/>
          <w:sz w:val="18"/>
          <w:szCs w:val="18"/>
        </w:rPr>
        <w:t xml:space="preserve">La importancia de dar a conocer el sistema de propiedad industrial en nuestro país, mediante la difusión de los servicios que ofrece el IMPI y destacando las ventajas de proteger los derechos de propiedad industrial (protección de invenciones y registro de marcas), es tarea fundamental de nuestro Instituto. </w:t>
      </w:r>
    </w:p>
    <w:p w:rsidR="00794489" w:rsidRPr="00794489" w:rsidRDefault="00794489" w:rsidP="00794489">
      <w:pPr>
        <w:pStyle w:val="Prrafodelista"/>
        <w:numPr>
          <w:ilvl w:val="1"/>
          <w:numId w:val="6"/>
        </w:numPr>
        <w:spacing w:before="100" w:beforeAutospacing="1" w:after="100" w:afterAutospacing="1"/>
        <w:rPr>
          <w:rFonts w:ascii="Arial" w:hAnsi="Arial" w:cs="Arial"/>
          <w:sz w:val="18"/>
          <w:szCs w:val="18"/>
        </w:rPr>
      </w:pPr>
      <w:r w:rsidRPr="00794489">
        <w:rPr>
          <w:rFonts w:ascii="Arial" w:hAnsi="Arial" w:cs="Arial"/>
          <w:sz w:val="18"/>
          <w:szCs w:val="18"/>
        </w:rPr>
        <w:t xml:space="preserve">Como parte de esta labor permanente de difusión y promoción, tanto en el Distrito federal, como en los distintos estados de la república a través de las cuatro oficinas regionales del IMPI (zona norte, occidente, bajío y sureste); a partir del año 2003 hemos desarrollado tres campañas de comunicación masiva en medios impresos (periódicos y revistas de circulación nacional). </w:t>
      </w:r>
    </w:p>
    <w:p w:rsidR="00794489" w:rsidRDefault="009C1F5F" w:rsidP="00794489">
      <w:pPr>
        <w:pStyle w:val="Prrafodelista"/>
        <w:numPr>
          <w:ilvl w:val="1"/>
          <w:numId w:val="6"/>
        </w:numPr>
        <w:spacing w:before="100" w:beforeAutospacing="1" w:after="100" w:afterAutospacing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Desde</w:t>
      </w:r>
      <w:r w:rsidR="00794489" w:rsidRPr="00794489">
        <w:rPr>
          <w:rFonts w:ascii="Arial" w:hAnsi="Arial" w:cs="Arial"/>
          <w:sz w:val="18"/>
          <w:szCs w:val="18"/>
        </w:rPr>
        <w:t xml:space="preserve"> 2004, en el marco de la campaña "Conózcanos" </w:t>
      </w:r>
      <w:r>
        <w:rPr>
          <w:rFonts w:ascii="Arial" w:hAnsi="Arial" w:cs="Arial"/>
          <w:sz w:val="18"/>
          <w:szCs w:val="18"/>
        </w:rPr>
        <w:t xml:space="preserve">se han publicado diversas </w:t>
      </w:r>
      <w:r w:rsidR="00794489" w:rsidRPr="00794489">
        <w:rPr>
          <w:rFonts w:ascii="Arial" w:hAnsi="Arial" w:cs="Arial"/>
          <w:sz w:val="18"/>
          <w:szCs w:val="18"/>
        </w:rPr>
        <w:t xml:space="preserve"> inserciones, con los siguientes temas: Aspectos generales de la propiedad industrial, marcas, patentes, denominaciones de origen y la importancia de utilizar la información tecnológica.</w:t>
      </w:r>
    </w:p>
    <w:p w:rsidR="009C1F5F" w:rsidRPr="00794489" w:rsidRDefault="009C1F5F" w:rsidP="00794489">
      <w:pPr>
        <w:pStyle w:val="Prrafodelista"/>
        <w:numPr>
          <w:ilvl w:val="1"/>
          <w:numId w:val="6"/>
        </w:numPr>
        <w:spacing w:before="100" w:beforeAutospacing="1" w:after="100" w:afterAutospacing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Publicaciones (Colección Guía de Usuarios disponible al público en Internet, IMPI en cifras, Informe Anual) </w:t>
      </w:r>
    </w:p>
    <w:p w:rsidR="00794489" w:rsidRDefault="00794489" w:rsidP="00794489">
      <w:pPr>
        <w:pStyle w:val="Prrafodelista"/>
        <w:ind w:left="2148"/>
        <w:jc w:val="both"/>
        <w:rPr>
          <w:rFonts w:ascii="Arial" w:hAnsi="Arial" w:cs="Arial"/>
          <w:sz w:val="18"/>
          <w:szCs w:val="18"/>
        </w:rPr>
      </w:pPr>
    </w:p>
    <w:p w:rsidR="002462EC" w:rsidRPr="00794489" w:rsidRDefault="002462EC" w:rsidP="00794489">
      <w:pPr>
        <w:pStyle w:val="Prrafodelista"/>
        <w:ind w:left="2148"/>
        <w:jc w:val="both"/>
        <w:rPr>
          <w:rFonts w:ascii="Arial" w:hAnsi="Arial" w:cs="Arial"/>
          <w:sz w:val="18"/>
          <w:szCs w:val="18"/>
        </w:rPr>
      </w:pPr>
    </w:p>
    <w:p w:rsidR="00654D44" w:rsidRPr="00794489" w:rsidRDefault="00654D44" w:rsidP="00654D44">
      <w:pPr>
        <w:rPr>
          <w:rFonts w:ascii="Arial" w:hAnsi="Arial" w:cs="Arial"/>
          <w:sz w:val="18"/>
          <w:szCs w:val="18"/>
        </w:rPr>
      </w:pPr>
    </w:p>
    <w:p w:rsidR="00131A94" w:rsidRDefault="00654D44" w:rsidP="00131A9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 w:rsidRPr="00654D44">
        <w:rPr>
          <w:rFonts w:ascii="Arial" w:hAnsi="Arial" w:cs="Arial"/>
          <w:szCs w:val="20"/>
        </w:rPr>
        <w:t>Aumento de la cobertura.</w:t>
      </w: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P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Cs w:val="20"/>
        </w:rPr>
      </w:pPr>
      <w:r w:rsidRPr="00131A94">
        <w:rPr>
          <w:rFonts w:ascii="Arial" w:hAnsi="Arial" w:cs="Arial"/>
          <w:sz w:val="22"/>
          <w:szCs w:val="18"/>
        </w:rPr>
        <w:t>Indicar posibles acciones de actuación y colaboración para aumentar la cobertura actual de la información sobre patentes existente en su país.</w:t>
      </w:r>
    </w:p>
    <w:p w:rsidR="00131A94" w:rsidRDefault="00131A94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BB777B" w:rsidRPr="00666EDD" w:rsidRDefault="00BB777B" w:rsidP="00F03C56">
      <w:pPr>
        <w:numPr>
          <w:ilvl w:val="0"/>
          <w:numId w:val="12"/>
        </w:numPr>
        <w:spacing w:before="100" w:beforeAutospacing="1" w:after="100" w:afterAutospacing="1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Se inició el envío de datos históricos (datos bibliográficos</w:t>
      </w:r>
      <w:r w:rsidR="002E2CD5"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 en XML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 e imágenes en </w:t>
      </w:r>
      <w:r w:rsidR="002E2CD5"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PDF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) a partir del año 1980 y se incluirán años anteriores.  Debido a </w:t>
      </w:r>
      <w:r w:rsidR="00234393"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algunos problemas en la aplicación y otros relacionados con el espacio reducido en las estaciones de trabajo que ya han quedado resueltos, se reiniciará el envío a partir del mes de </w:t>
      </w:r>
      <w:r w:rsidR="00F03C56"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noviembre</w:t>
      </w:r>
      <w:r w:rsidR="00234393"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 de este año</w:t>
      </w:r>
    </w:p>
    <w:p w:rsidR="00234393" w:rsidRDefault="00234393" w:rsidP="00131A94">
      <w:pPr>
        <w:pStyle w:val="Prrafodelista"/>
        <w:jc w:val="both"/>
        <w:rPr>
          <w:rFonts w:ascii="Arial" w:hAnsi="Arial" w:cs="Arial"/>
          <w:szCs w:val="20"/>
        </w:rPr>
      </w:pPr>
    </w:p>
    <w:p w:rsidR="00131A94" w:rsidRDefault="00234393" w:rsidP="00654D4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Gacetas</w:t>
      </w:r>
    </w:p>
    <w:p w:rsidR="00131A94" w:rsidRPr="00131A94" w:rsidRDefault="00131A94" w:rsidP="00131A94">
      <w:pPr>
        <w:pStyle w:val="Prrafodelista"/>
        <w:rPr>
          <w:rFonts w:ascii="Arial" w:hAnsi="Arial" w:cs="Arial"/>
          <w:sz w:val="22"/>
          <w:szCs w:val="22"/>
        </w:rPr>
      </w:pPr>
    </w:p>
    <w:p w:rsid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>I</w:t>
      </w:r>
      <w:r w:rsidR="00F03C56">
        <w:rPr>
          <w:rFonts w:ascii="Arial" w:hAnsi="Arial" w:cs="Arial"/>
          <w:sz w:val="22"/>
          <w:szCs w:val="22"/>
        </w:rPr>
        <w:t>ndicar volumen total de gacetas</w:t>
      </w:r>
    </w:p>
    <w:p w:rsidR="00F03C56" w:rsidRPr="00666EDD" w:rsidRDefault="00F03C56" w:rsidP="000B4574">
      <w:pPr>
        <w:pStyle w:val="Prrafodelista"/>
        <w:numPr>
          <w:ilvl w:val="1"/>
          <w:numId w:val="6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El volumen total de gacetas es de 1,410 ejemplares</w:t>
      </w:r>
    </w:p>
    <w:p w:rsidR="00F03C56" w:rsidRPr="00666EDD" w:rsidRDefault="00F03C56" w:rsidP="000B4574">
      <w:pPr>
        <w:pStyle w:val="Prrafodelista"/>
        <w:numPr>
          <w:ilvl w:val="1"/>
          <w:numId w:val="6"/>
        </w:numPr>
        <w:jc w:val="both"/>
        <w:rPr>
          <w:rFonts w:ascii="Arial" w:eastAsia="Arial" w:hAnsi="Arial" w:cs="Arial"/>
          <w:color w:val="3B3D3D"/>
          <w:sz w:val="18"/>
          <w:szCs w:val="18"/>
          <w:lang w:val="es-MX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Elvolumen de gacetas digitalizadas es de 1,410 ejemplares y todas ellas se encuentran disponibles para su consulta en el SIGA</w:t>
      </w:r>
    </w:p>
    <w:p w:rsidR="00F03C56" w:rsidRPr="00666EDD" w:rsidRDefault="00F03C56" w:rsidP="00F03C56">
      <w:pPr>
        <w:jc w:val="both"/>
        <w:rPr>
          <w:rFonts w:ascii="Arial" w:hAnsi="Arial" w:cs="Arial"/>
          <w:sz w:val="18"/>
          <w:szCs w:val="18"/>
          <w:lang w:val="es-MX"/>
        </w:rPr>
      </w:pPr>
    </w:p>
    <w:p w:rsidR="00131A94" w:rsidRDefault="00131A94" w:rsidP="00131A94">
      <w:pPr>
        <w:pStyle w:val="Prrafodelista"/>
        <w:ind w:firstLine="120"/>
        <w:jc w:val="both"/>
        <w:rPr>
          <w:rFonts w:ascii="Arial" w:hAnsi="Arial" w:cs="Arial"/>
          <w:sz w:val="22"/>
          <w:szCs w:val="22"/>
        </w:rPr>
      </w:pPr>
    </w:p>
    <w:p w:rsidR="00131A94" w:rsidRDefault="00131A94" w:rsidP="00131A94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131A94">
        <w:rPr>
          <w:rFonts w:ascii="Arial" w:hAnsi="Arial" w:cs="Arial"/>
          <w:sz w:val="22"/>
          <w:szCs w:val="22"/>
        </w:rPr>
        <w:t>Indicar volumen de gacetas digitalizadas</w:t>
      </w:r>
    </w:p>
    <w:p w:rsidR="00F03C56" w:rsidRPr="00666EDD" w:rsidRDefault="00F03C56" w:rsidP="00F03C56">
      <w:pPr>
        <w:pStyle w:val="Prrafodelista"/>
        <w:numPr>
          <w:ilvl w:val="1"/>
          <w:numId w:val="6"/>
        </w:numPr>
        <w:jc w:val="both"/>
        <w:rPr>
          <w:rFonts w:ascii="Arial" w:hAnsi="Arial" w:cs="Arial"/>
          <w:sz w:val="18"/>
          <w:szCs w:val="18"/>
        </w:rPr>
      </w:pP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El</w:t>
      </w:r>
      <w:r w:rsidR="000B4574"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 xml:space="preserve"> </w:t>
      </w:r>
      <w:r w:rsidRPr="00666EDD">
        <w:rPr>
          <w:rFonts w:ascii="Arial" w:eastAsia="Arial" w:hAnsi="Arial" w:cs="Arial"/>
          <w:color w:val="3B3D3D"/>
          <w:sz w:val="18"/>
          <w:szCs w:val="18"/>
          <w:lang w:val="es-MX"/>
        </w:rPr>
        <w:t>volumen de gacetas digitalizadas es de 1,410 ejemplares y todas ellas se encuentran disponibles para su consulta en el SIGA</w:t>
      </w:r>
    </w:p>
    <w:p w:rsidR="00654D44" w:rsidRPr="00666EDD" w:rsidRDefault="00654D44" w:rsidP="00654D44">
      <w:pPr>
        <w:jc w:val="both"/>
        <w:rPr>
          <w:rFonts w:ascii="Arial" w:hAnsi="Arial" w:cs="Arial"/>
          <w:sz w:val="18"/>
          <w:szCs w:val="18"/>
        </w:rPr>
      </w:pPr>
    </w:p>
    <w:sectPr w:rsidR="00654D44" w:rsidRPr="00666EDD" w:rsidSect="00654D4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BC" w:rsidRDefault="008E03BC">
      <w:r>
        <w:separator/>
      </w:r>
    </w:p>
  </w:endnote>
  <w:endnote w:type="continuationSeparator" w:id="0">
    <w:p w:rsidR="008E03BC" w:rsidRDefault="008E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BC" w:rsidRDefault="008E03BC">
      <w:r>
        <w:separator/>
      </w:r>
    </w:p>
  </w:footnote>
  <w:footnote w:type="continuationSeparator" w:id="0">
    <w:p w:rsidR="008E03BC" w:rsidRDefault="008E0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BF2" w:rsidRDefault="007312CE">
    <w:pPr>
      <w:pStyle w:val="Encabezado"/>
    </w:pPr>
    <w:r>
      <w:rPr>
        <w:noProof/>
        <w:lang w:val="es-MX" w:eastAsia="es-MX"/>
      </w:rPr>
      <w:drawing>
        <wp:inline distT="0" distB="0" distL="0" distR="0" wp14:anchorId="2BE10800" wp14:editId="72FCA2AB">
          <wp:extent cx="5391150" cy="485775"/>
          <wp:effectExtent l="19050" t="0" r="0" b="0"/>
          <wp:docPr id="1" name="Imagen 1" descr="organiza_blan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rganiza_blanc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4EB6"/>
    <w:multiLevelType w:val="hybridMultilevel"/>
    <w:tmpl w:val="A3F4694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CA387B"/>
    <w:multiLevelType w:val="hybridMultilevel"/>
    <w:tmpl w:val="F1E46982"/>
    <w:lvl w:ilvl="0" w:tplc="DA6E4D8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1191D18"/>
    <w:multiLevelType w:val="multilevel"/>
    <w:tmpl w:val="A9FC967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3">
    <w:nsid w:val="1B2F1819"/>
    <w:multiLevelType w:val="hybridMultilevel"/>
    <w:tmpl w:val="4FD87B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F7D45"/>
    <w:multiLevelType w:val="hybridMultilevel"/>
    <w:tmpl w:val="3864C45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5F826D9"/>
    <w:multiLevelType w:val="hybridMultilevel"/>
    <w:tmpl w:val="F3522D6A"/>
    <w:lvl w:ilvl="0" w:tplc="2D7E9B5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DC326A9"/>
    <w:multiLevelType w:val="multilevel"/>
    <w:tmpl w:val="0CD81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44B170FF"/>
    <w:multiLevelType w:val="hybridMultilevel"/>
    <w:tmpl w:val="9A2608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02799"/>
    <w:multiLevelType w:val="hybridMultilevel"/>
    <w:tmpl w:val="ACA6E2A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7826CE2"/>
    <w:multiLevelType w:val="hybridMultilevel"/>
    <w:tmpl w:val="6720A1FC"/>
    <w:lvl w:ilvl="0" w:tplc="DD42E042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color w:val="282A2A"/>
        <w:w w:val="110"/>
        <w:sz w:val="19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76135A"/>
    <w:multiLevelType w:val="hybridMultilevel"/>
    <w:tmpl w:val="9D44E04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D50800"/>
    <w:multiLevelType w:val="hybridMultilevel"/>
    <w:tmpl w:val="CD2CC81C"/>
    <w:lvl w:ilvl="0" w:tplc="5DC253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8"/>
  </w:num>
  <w:num w:numId="8">
    <w:abstractNumId w:val="10"/>
  </w:num>
  <w:num w:numId="9">
    <w:abstractNumId w:val="11"/>
  </w:num>
  <w:num w:numId="10">
    <w:abstractNumId w:val="9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480"/>
    <w:rsid w:val="000070A7"/>
    <w:rsid w:val="00010746"/>
    <w:rsid w:val="0001787A"/>
    <w:rsid w:val="00024CE7"/>
    <w:rsid w:val="00032E35"/>
    <w:rsid w:val="00035179"/>
    <w:rsid w:val="000375E0"/>
    <w:rsid w:val="00083458"/>
    <w:rsid w:val="00096966"/>
    <w:rsid w:val="000A616E"/>
    <w:rsid w:val="000A7951"/>
    <w:rsid w:val="000B1460"/>
    <w:rsid w:val="000B4574"/>
    <w:rsid w:val="000C7462"/>
    <w:rsid w:val="000D2A34"/>
    <w:rsid w:val="000D4B3D"/>
    <w:rsid w:val="000D7248"/>
    <w:rsid w:val="000F2A88"/>
    <w:rsid w:val="00121477"/>
    <w:rsid w:val="00124190"/>
    <w:rsid w:val="00131A94"/>
    <w:rsid w:val="00150E9B"/>
    <w:rsid w:val="00175752"/>
    <w:rsid w:val="00177BF2"/>
    <w:rsid w:val="001908BC"/>
    <w:rsid w:val="001916B7"/>
    <w:rsid w:val="001A4C8E"/>
    <w:rsid w:val="001A5E7D"/>
    <w:rsid w:val="001A6DC7"/>
    <w:rsid w:val="001B7E55"/>
    <w:rsid w:val="001F1385"/>
    <w:rsid w:val="002128DA"/>
    <w:rsid w:val="00220A58"/>
    <w:rsid w:val="00234393"/>
    <w:rsid w:val="0024223A"/>
    <w:rsid w:val="002462EC"/>
    <w:rsid w:val="00252904"/>
    <w:rsid w:val="00253BC2"/>
    <w:rsid w:val="00256009"/>
    <w:rsid w:val="0029445A"/>
    <w:rsid w:val="002A273D"/>
    <w:rsid w:val="002A372F"/>
    <w:rsid w:val="002B3A64"/>
    <w:rsid w:val="002D6E84"/>
    <w:rsid w:val="002E2CD5"/>
    <w:rsid w:val="002E56DC"/>
    <w:rsid w:val="002E767F"/>
    <w:rsid w:val="003053CC"/>
    <w:rsid w:val="0031381A"/>
    <w:rsid w:val="00324F93"/>
    <w:rsid w:val="003373C2"/>
    <w:rsid w:val="00337457"/>
    <w:rsid w:val="00345C57"/>
    <w:rsid w:val="00345F4F"/>
    <w:rsid w:val="00352242"/>
    <w:rsid w:val="00387CA1"/>
    <w:rsid w:val="0039771F"/>
    <w:rsid w:val="003A6BFD"/>
    <w:rsid w:val="003C1765"/>
    <w:rsid w:val="003C31E6"/>
    <w:rsid w:val="00411DF5"/>
    <w:rsid w:val="00416308"/>
    <w:rsid w:val="004176FC"/>
    <w:rsid w:val="0042583C"/>
    <w:rsid w:val="0042682C"/>
    <w:rsid w:val="00443D57"/>
    <w:rsid w:val="004446CC"/>
    <w:rsid w:val="00447446"/>
    <w:rsid w:val="00450046"/>
    <w:rsid w:val="0045319D"/>
    <w:rsid w:val="00485781"/>
    <w:rsid w:val="004A1448"/>
    <w:rsid w:val="004B46AC"/>
    <w:rsid w:val="004C4A66"/>
    <w:rsid w:val="004E3EBE"/>
    <w:rsid w:val="004E659E"/>
    <w:rsid w:val="005154AF"/>
    <w:rsid w:val="00531675"/>
    <w:rsid w:val="00592CDD"/>
    <w:rsid w:val="005C5341"/>
    <w:rsid w:val="0060719E"/>
    <w:rsid w:val="00610AD5"/>
    <w:rsid w:val="00615BA7"/>
    <w:rsid w:val="00654D44"/>
    <w:rsid w:val="00666C17"/>
    <w:rsid w:val="00666CD1"/>
    <w:rsid w:val="00666EDD"/>
    <w:rsid w:val="0067294F"/>
    <w:rsid w:val="006825B4"/>
    <w:rsid w:val="0069386B"/>
    <w:rsid w:val="00696C6F"/>
    <w:rsid w:val="006A00ED"/>
    <w:rsid w:val="006C66EE"/>
    <w:rsid w:val="006D2B7B"/>
    <w:rsid w:val="006E313F"/>
    <w:rsid w:val="006E5878"/>
    <w:rsid w:val="006F5E21"/>
    <w:rsid w:val="0070572C"/>
    <w:rsid w:val="00717054"/>
    <w:rsid w:val="007173CE"/>
    <w:rsid w:val="00725B9D"/>
    <w:rsid w:val="007312CE"/>
    <w:rsid w:val="00760B9F"/>
    <w:rsid w:val="0076600F"/>
    <w:rsid w:val="0077309A"/>
    <w:rsid w:val="00791024"/>
    <w:rsid w:val="00794489"/>
    <w:rsid w:val="007B5B73"/>
    <w:rsid w:val="007C2468"/>
    <w:rsid w:val="007C5ECA"/>
    <w:rsid w:val="007D163E"/>
    <w:rsid w:val="007E0551"/>
    <w:rsid w:val="007E3B12"/>
    <w:rsid w:val="008035CC"/>
    <w:rsid w:val="0082566B"/>
    <w:rsid w:val="0083328D"/>
    <w:rsid w:val="008415FC"/>
    <w:rsid w:val="0084324F"/>
    <w:rsid w:val="00844668"/>
    <w:rsid w:val="00855749"/>
    <w:rsid w:val="00877B7B"/>
    <w:rsid w:val="008A67CE"/>
    <w:rsid w:val="008B66B7"/>
    <w:rsid w:val="008C7A19"/>
    <w:rsid w:val="008D6A8E"/>
    <w:rsid w:val="008E03BC"/>
    <w:rsid w:val="008E6E51"/>
    <w:rsid w:val="008F6E29"/>
    <w:rsid w:val="00922A9A"/>
    <w:rsid w:val="00981E15"/>
    <w:rsid w:val="009C1F5F"/>
    <w:rsid w:val="009E1366"/>
    <w:rsid w:val="009F05ED"/>
    <w:rsid w:val="009F0F91"/>
    <w:rsid w:val="00A03446"/>
    <w:rsid w:val="00A05B2C"/>
    <w:rsid w:val="00A1759D"/>
    <w:rsid w:val="00A36480"/>
    <w:rsid w:val="00A36EFB"/>
    <w:rsid w:val="00A508F3"/>
    <w:rsid w:val="00A52630"/>
    <w:rsid w:val="00A53414"/>
    <w:rsid w:val="00A55620"/>
    <w:rsid w:val="00A56961"/>
    <w:rsid w:val="00AA5F5B"/>
    <w:rsid w:val="00AA6474"/>
    <w:rsid w:val="00AB1DC5"/>
    <w:rsid w:val="00AB20D4"/>
    <w:rsid w:val="00AB5D4F"/>
    <w:rsid w:val="00AC656B"/>
    <w:rsid w:val="00AF09B9"/>
    <w:rsid w:val="00B117DD"/>
    <w:rsid w:val="00B152D0"/>
    <w:rsid w:val="00B41F22"/>
    <w:rsid w:val="00B67257"/>
    <w:rsid w:val="00B759D7"/>
    <w:rsid w:val="00BB17B1"/>
    <w:rsid w:val="00BB777B"/>
    <w:rsid w:val="00BC0261"/>
    <w:rsid w:val="00C04A31"/>
    <w:rsid w:val="00C06A4A"/>
    <w:rsid w:val="00C405F8"/>
    <w:rsid w:val="00C421BC"/>
    <w:rsid w:val="00C445E1"/>
    <w:rsid w:val="00C8180C"/>
    <w:rsid w:val="00C86165"/>
    <w:rsid w:val="00C866F5"/>
    <w:rsid w:val="00C878E7"/>
    <w:rsid w:val="00C90FD2"/>
    <w:rsid w:val="00C920D8"/>
    <w:rsid w:val="00CA0B04"/>
    <w:rsid w:val="00CC3D35"/>
    <w:rsid w:val="00CD1A72"/>
    <w:rsid w:val="00CD33DF"/>
    <w:rsid w:val="00CE2CBB"/>
    <w:rsid w:val="00CE55A9"/>
    <w:rsid w:val="00CF119D"/>
    <w:rsid w:val="00CF25C4"/>
    <w:rsid w:val="00D255B0"/>
    <w:rsid w:val="00D31295"/>
    <w:rsid w:val="00D75142"/>
    <w:rsid w:val="00D76578"/>
    <w:rsid w:val="00D90197"/>
    <w:rsid w:val="00DA381F"/>
    <w:rsid w:val="00DC2038"/>
    <w:rsid w:val="00DC7CBA"/>
    <w:rsid w:val="00DD62FA"/>
    <w:rsid w:val="00DD6EDC"/>
    <w:rsid w:val="00DE040E"/>
    <w:rsid w:val="00E05235"/>
    <w:rsid w:val="00E06A66"/>
    <w:rsid w:val="00E21395"/>
    <w:rsid w:val="00E309C0"/>
    <w:rsid w:val="00E35EFE"/>
    <w:rsid w:val="00E42878"/>
    <w:rsid w:val="00E46D1C"/>
    <w:rsid w:val="00E67F6F"/>
    <w:rsid w:val="00E71A0C"/>
    <w:rsid w:val="00E839FA"/>
    <w:rsid w:val="00E911AC"/>
    <w:rsid w:val="00EA7A5D"/>
    <w:rsid w:val="00EC2AA4"/>
    <w:rsid w:val="00F03C56"/>
    <w:rsid w:val="00F064A2"/>
    <w:rsid w:val="00F0685D"/>
    <w:rsid w:val="00F12965"/>
    <w:rsid w:val="00F155DC"/>
    <w:rsid w:val="00F17297"/>
    <w:rsid w:val="00F40D97"/>
    <w:rsid w:val="00F4175F"/>
    <w:rsid w:val="00F456DF"/>
    <w:rsid w:val="00F55632"/>
    <w:rsid w:val="00F634E3"/>
    <w:rsid w:val="00F63DBB"/>
    <w:rsid w:val="00F6590E"/>
    <w:rsid w:val="00F73B57"/>
    <w:rsid w:val="00F9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6480"/>
    <w:rPr>
      <w:sz w:val="24"/>
      <w:szCs w:val="24"/>
    </w:rPr>
  </w:style>
  <w:style w:type="paragraph" w:styleId="Ttulo2">
    <w:name w:val="heading 2"/>
    <w:basedOn w:val="Normal"/>
    <w:link w:val="Ttulo2Car"/>
    <w:uiPriority w:val="9"/>
    <w:qFormat/>
    <w:rsid w:val="00794489"/>
    <w:pPr>
      <w:spacing w:before="100" w:beforeAutospacing="1" w:after="100" w:afterAutospacing="1"/>
      <w:outlineLvl w:val="1"/>
    </w:pPr>
    <w:rPr>
      <w:b/>
      <w:bCs/>
      <w:sz w:val="36"/>
      <w:szCs w:val="36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DE040E"/>
    <w:rPr>
      <w:color w:val="0000FF"/>
      <w:u w:val="single"/>
    </w:rPr>
  </w:style>
  <w:style w:type="paragraph" w:styleId="Encabezado">
    <w:name w:val="header"/>
    <w:basedOn w:val="Normal"/>
    <w:rsid w:val="001F138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F1385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rsid w:val="00F40D97"/>
    <w:pPr>
      <w:ind w:left="426" w:hanging="426"/>
    </w:pPr>
    <w:rPr>
      <w:sz w:val="20"/>
      <w:szCs w:val="20"/>
      <w:lang w:val="es-ES_tradnl"/>
    </w:rPr>
  </w:style>
  <w:style w:type="character" w:customStyle="1" w:styleId="hps">
    <w:name w:val="hps"/>
    <w:basedOn w:val="Fuentedeprrafopredeter"/>
    <w:rsid w:val="000C7462"/>
  </w:style>
  <w:style w:type="character" w:customStyle="1" w:styleId="hpsatn">
    <w:name w:val="hps atn"/>
    <w:basedOn w:val="Fuentedeprrafopredeter"/>
    <w:rsid w:val="000C7462"/>
  </w:style>
  <w:style w:type="paragraph" w:styleId="NormalWeb">
    <w:name w:val="Normal (Web)"/>
    <w:basedOn w:val="Normal"/>
    <w:uiPriority w:val="99"/>
    <w:unhideWhenUsed/>
    <w:rsid w:val="00A52630"/>
    <w:pPr>
      <w:spacing w:before="100" w:beforeAutospacing="1" w:after="100" w:afterAutospacing="1"/>
    </w:pPr>
    <w:rPr>
      <w:lang w:val="es-AR" w:eastAsia="es-AR"/>
    </w:rPr>
  </w:style>
  <w:style w:type="paragraph" w:styleId="Textodeglobo">
    <w:name w:val="Balloon Text"/>
    <w:basedOn w:val="Normal"/>
    <w:link w:val="TextodegloboCar"/>
    <w:rsid w:val="004176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176F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43D57"/>
    <w:pPr>
      <w:ind w:left="720"/>
      <w:contextualSpacing/>
    </w:pPr>
  </w:style>
  <w:style w:type="table" w:styleId="Tablaconcuadrcula">
    <w:name w:val="Table Grid"/>
    <w:basedOn w:val="Tablanormal"/>
    <w:rsid w:val="00444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ar">
    <w:name w:val="Título 2 Car"/>
    <w:basedOn w:val="Fuentedeprrafopredeter"/>
    <w:link w:val="Ttulo2"/>
    <w:uiPriority w:val="9"/>
    <w:rsid w:val="00794489"/>
    <w:rPr>
      <w:b/>
      <w:bCs/>
      <w:sz w:val="36"/>
      <w:szCs w:val="36"/>
      <w:lang w:val="es-MX" w:eastAsia="es-MX"/>
    </w:rPr>
  </w:style>
  <w:style w:type="paragraph" w:customStyle="1" w:styleId="sinespaciado">
    <w:name w:val="sinespaciado"/>
    <w:basedOn w:val="Normal"/>
    <w:rsid w:val="00794489"/>
    <w:pPr>
      <w:spacing w:before="100" w:beforeAutospacing="1" w:after="100" w:afterAutospacing="1"/>
    </w:pPr>
    <w:rPr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9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1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pi.gob.mx/wb/IMPI/ciudad_de_mexico_2012v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870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Cuestionario para las citaciones y reporte de búsqueda en  informe de examen</vt:lpstr>
    </vt:vector>
  </TitlesOfParts>
  <Company>OCPI</Company>
  <LinksUpToDate>false</LinksUpToDate>
  <CharactersWithSpaces>5645</CharactersWithSpaces>
  <SharedDoc>false</SharedDoc>
  <HLinks>
    <vt:vector size="6" baseType="variant">
      <vt:variant>
        <vt:i4>5767209</vt:i4>
      </vt:variant>
      <vt:variant>
        <vt:i4>48</vt:i4>
      </vt:variant>
      <vt:variant>
        <vt:i4>0</vt:i4>
      </vt:variant>
      <vt:variant>
        <vt:i4>5</vt:i4>
      </vt:variant>
      <vt:variant>
        <vt:lpwstr>mailto:ernesto.quintela@oepm.es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Cuestionario para las citaciones y reporte de búsqueda en  informe de examen</dc:title>
  <dc:creator>ernesto</dc:creator>
  <cp:lastModifiedBy>Maria Eugenia Reyes Fernandez</cp:lastModifiedBy>
  <cp:revision>3</cp:revision>
  <cp:lastPrinted>2012-10-31T16:30:00Z</cp:lastPrinted>
  <dcterms:created xsi:type="dcterms:W3CDTF">2012-10-31T22:12:00Z</dcterms:created>
  <dcterms:modified xsi:type="dcterms:W3CDTF">2012-10-31T22:16:00Z</dcterms:modified>
</cp:coreProperties>
</file>