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533D5" w:rsidRPr="008D72D6" w:rsidRDefault="004533D5" w:rsidP="00933272">
      <w:pPr>
        <w:rPr>
          <w:b/>
          <w:color w:val="212121"/>
          <w:lang w:val="en-US"/>
        </w:rPr>
      </w:pPr>
      <w:r w:rsidRPr="008D72D6">
        <w:rPr>
          <w:b/>
          <w:color w:val="212121"/>
          <w:lang w:val="en-US"/>
        </w:rPr>
        <w:t>Statement from the National Institute of Industrial Property of Brazil (INPI)</w:t>
      </w:r>
    </w:p>
    <w:p w:rsidR="004533D5" w:rsidRDefault="004533D5" w:rsidP="00933272">
      <w:pPr>
        <w:rPr>
          <w:color w:val="212121"/>
          <w:lang w:val="en-US"/>
        </w:rPr>
      </w:pPr>
    </w:p>
    <w:p w:rsidR="00933272" w:rsidRPr="00933272" w:rsidRDefault="00933272" w:rsidP="00933272">
      <w:pPr>
        <w:rPr>
          <w:color w:val="212121"/>
          <w:lang w:val="en-US"/>
        </w:rPr>
      </w:pPr>
      <w:r>
        <w:rPr>
          <w:color w:val="212121"/>
          <w:lang w:val="en-US"/>
        </w:rPr>
        <w:t>Dear Sir or Madam,</w:t>
      </w:r>
    </w:p>
    <w:p w:rsidR="00933272" w:rsidRPr="00933272" w:rsidRDefault="00933272" w:rsidP="00933272">
      <w:pPr>
        <w:rPr>
          <w:color w:val="212121"/>
          <w:lang w:val="en-US"/>
        </w:rPr>
      </w:pPr>
      <w:r>
        <w:rPr>
          <w:color w:val="212121"/>
          <w:lang w:val="en-US"/>
        </w:rPr>
        <w:t> </w:t>
      </w:r>
    </w:p>
    <w:p w:rsidR="00933272" w:rsidRPr="00933272" w:rsidRDefault="00933272" w:rsidP="00933272">
      <w:pPr>
        <w:rPr>
          <w:color w:val="212121"/>
          <w:lang w:val="en-US"/>
        </w:rPr>
      </w:pPr>
      <w:r>
        <w:rPr>
          <w:color w:val="212121"/>
          <w:lang w:val="en-US"/>
        </w:rPr>
        <w:t>With regard to the consultation transmitted in Note C PCT 1598, the delegation of Brazil would like to submit the following comments:</w:t>
      </w:r>
    </w:p>
    <w:p w:rsidR="00933272" w:rsidRPr="00933272" w:rsidRDefault="00933272" w:rsidP="00933272">
      <w:pPr>
        <w:rPr>
          <w:color w:val="212121"/>
          <w:lang w:val="en-US"/>
        </w:rPr>
      </w:pPr>
      <w:r>
        <w:rPr>
          <w:color w:val="212121"/>
          <w:lang w:val="en-US"/>
        </w:rPr>
        <w:t> </w:t>
      </w:r>
    </w:p>
    <w:p w:rsidR="00933272" w:rsidRPr="00933272" w:rsidRDefault="00933272" w:rsidP="00933272">
      <w:pPr>
        <w:rPr>
          <w:color w:val="212121"/>
          <w:lang w:val="en-US"/>
        </w:rPr>
      </w:pPr>
      <w:r>
        <w:rPr>
          <w:color w:val="212121"/>
          <w:lang w:val="en-US"/>
        </w:rPr>
        <w:t>- Brazil has no comments on document PCT/CTC/31/2 and has no objection to the appointment of the Eurasian Patent Office (EAPO) as an International Searching and Preliminary Examining Authority under the PCT.</w:t>
      </w:r>
    </w:p>
    <w:p w:rsidR="00933272" w:rsidRPr="00933272" w:rsidRDefault="00933272" w:rsidP="00933272">
      <w:pPr>
        <w:rPr>
          <w:color w:val="212121"/>
          <w:lang w:val="en-US"/>
        </w:rPr>
      </w:pPr>
      <w:r>
        <w:rPr>
          <w:color w:val="212121"/>
          <w:lang w:val="en-US"/>
        </w:rPr>
        <w:t> </w:t>
      </w:r>
    </w:p>
    <w:p w:rsidR="00933272" w:rsidRPr="00933272" w:rsidRDefault="00933272" w:rsidP="00933272">
      <w:pPr>
        <w:rPr>
          <w:i/>
          <w:color w:val="212121"/>
          <w:lang w:val="en-US"/>
        </w:rPr>
      </w:pPr>
      <w:r w:rsidRPr="00933272">
        <w:rPr>
          <w:bCs/>
          <w:i/>
          <w:color w:val="212121"/>
          <w:lang w:val="en-US"/>
        </w:rPr>
        <w:t>[Comment on proposed procedure of thirty-first session of Committee for Technical Cooperation</w:t>
      </w:r>
      <w:r>
        <w:rPr>
          <w:bCs/>
          <w:i/>
          <w:color w:val="212121"/>
          <w:lang w:val="en-US"/>
        </w:rPr>
        <w:t xml:space="preserve"> omitted</w:t>
      </w:r>
      <w:r w:rsidRPr="00933272">
        <w:rPr>
          <w:bCs/>
          <w:i/>
          <w:color w:val="212121"/>
          <w:lang w:val="en-US"/>
        </w:rPr>
        <w:t>]</w:t>
      </w:r>
      <w:bookmarkStart w:id="0" w:name="_GoBack"/>
      <w:bookmarkEnd w:id="0"/>
    </w:p>
    <w:p w:rsidR="00933272" w:rsidRPr="00933272" w:rsidRDefault="00933272" w:rsidP="00933272">
      <w:pPr>
        <w:rPr>
          <w:color w:val="212121"/>
          <w:lang w:val="en-US"/>
        </w:rPr>
      </w:pPr>
      <w:r>
        <w:rPr>
          <w:color w:val="212121"/>
          <w:lang w:val="en-US"/>
        </w:rPr>
        <w:t> </w:t>
      </w:r>
    </w:p>
    <w:p w:rsidR="00933272" w:rsidRPr="00933272" w:rsidRDefault="00933272" w:rsidP="00933272">
      <w:pPr>
        <w:rPr>
          <w:color w:val="212121"/>
          <w:lang w:val="en-US"/>
        </w:rPr>
      </w:pPr>
      <w:r>
        <w:rPr>
          <w:color w:val="212121"/>
          <w:lang w:val="en-US"/>
        </w:rPr>
        <w:t>Best regards,</w:t>
      </w:r>
    </w:p>
    <w:p w:rsidR="00933272" w:rsidRPr="00933272" w:rsidRDefault="00933272" w:rsidP="00933272">
      <w:pPr>
        <w:rPr>
          <w:color w:val="212121"/>
          <w:lang w:val="en-US"/>
        </w:rPr>
      </w:pPr>
      <w:r>
        <w:rPr>
          <w:color w:val="212121"/>
          <w:lang w:val="en-US"/>
        </w:rPr>
        <w:t> </w:t>
      </w:r>
    </w:p>
    <w:p w:rsidR="00933272" w:rsidRPr="00933272" w:rsidRDefault="00933272" w:rsidP="00933272">
      <w:pPr>
        <w:rPr>
          <w:color w:val="212121"/>
          <w:lang w:val="en-US"/>
        </w:rPr>
      </w:pPr>
      <w:r>
        <w:rPr>
          <w:color w:val="212121"/>
          <w:lang w:val="en-US"/>
        </w:rPr>
        <w:t>Laís Tamanini</w:t>
      </w:r>
    </w:p>
    <w:p w:rsidR="00933272" w:rsidRPr="00933272" w:rsidRDefault="00933272" w:rsidP="00933272">
      <w:pPr>
        <w:rPr>
          <w:color w:val="212121"/>
          <w:lang w:val="en-US"/>
        </w:rPr>
      </w:pPr>
      <w:r>
        <w:rPr>
          <w:color w:val="212121"/>
          <w:lang w:val="en-US"/>
        </w:rPr>
        <w:t>Second-Secretary</w:t>
      </w:r>
    </w:p>
    <w:p w:rsidR="00933272" w:rsidRPr="00933272" w:rsidRDefault="00933272" w:rsidP="00933272">
      <w:pPr>
        <w:rPr>
          <w:color w:val="212121"/>
          <w:lang w:val="en-US"/>
        </w:rPr>
      </w:pPr>
      <w:r>
        <w:rPr>
          <w:color w:val="212121"/>
          <w:lang w:val="en-US"/>
        </w:rPr>
        <w:t>Mission of Brazil to the WTO and other Economic Organizations in Geneva</w:t>
      </w:r>
    </w:p>
    <w:p w:rsidR="00933272" w:rsidRDefault="00933272" w:rsidP="00933272">
      <w:pPr>
        <w:rPr>
          <w:color w:val="212121"/>
        </w:rPr>
      </w:pPr>
      <w:r>
        <w:rPr>
          <w:color w:val="212121"/>
        </w:rPr>
        <w:t>Phone: +41 (0) 22 92 90 973</w:t>
      </w:r>
    </w:p>
    <w:p w:rsidR="00933272" w:rsidRDefault="00933272" w:rsidP="00933272">
      <w:pPr>
        <w:rPr>
          <w:color w:val="212121"/>
        </w:rPr>
      </w:pPr>
      <w:r>
        <w:rPr>
          <w:color w:val="212121"/>
        </w:rPr>
        <w:t>Mobile: +41 (0) 79 29 89 307</w:t>
      </w:r>
    </w:p>
    <w:p w:rsidR="000F5E56" w:rsidRDefault="000F5E56" w:rsidP="00804DB7"/>
    <w:sectPr w:rsidR="000F5E56" w:rsidSect="0093327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1417" w:right="1417" w:bottom="1417" w:left="1417" w:header="709" w:footer="709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33272" w:rsidRDefault="00933272" w:rsidP="00933272">
      <w:r>
        <w:separator/>
      </w:r>
    </w:p>
  </w:endnote>
  <w:endnote w:type="continuationSeparator" w:id="0">
    <w:p w:rsidR="00933272" w:rsidRDefault="00933272" w:rsidP="009332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3272" w:rsidRDefault="00933272" w:rsidP="00933272">
    <w:pPr>
      <w:pStyle w:val="Footer"/>
    </w:pPr>
    <w:r>
      <w:rPr>
        <w:noProof/>
        <w:lang w:val="fr-CH" w:eastAsia="fr-CH"/>
      </w:rPr>
      <mc:AlternateContent>
        <mc:Choice Requires="wps">
          <w:drawing>
            <wp:anchor distT="558800" distB="0" distL="114300" distR="114300" simplePos="0" relativeHeight="251661312" behindDoc="0" locked="0" layoutInCell="0" allowOverlap="1">
              <wp:simplePos x="0" y="0"/>
              <wp:positionH relativeFrom="margin">
                <wp:align>center</wp:align>
              </wp:positionH>
              <wp:positionV relativeFrom="bottomMargin">
                <wp:posOffset>558800</wp:posOffset>
              </wp:positionV>
              <wp:extent cx="7620000" cy="317500"/>
              <wp:effectExtent l="0" t="0" r="0" b="6350"/>
              <wp:wrapNone/>
              <wp:docPr id="3" name="TITUSE1footer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620000" cy="3175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:rsidR="00933272" w:rsidRDefault="00A569AE" w:rsidP="00A569AE">
                          <w:pPr>
                            <w:jc w:val="center"/>
                          </w:pPr>
                          <w:r w:rsidRPr="00A569AE">
                            <w:rPr>
                              <w:color w:val="000000"/>
                              <w:sz w:val="17"/>
                            </w:rPr>
                            <w:t>WIPO FOR OFFICIAL USE ONLY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ITUSE1footer" o:spid="_x0000_s1026" type="#_x0000_t202" style="position:absolute;margin-left:0;margin-top:44pt;width:600pt;height:25pt;z-index:251661312;visibility:visible;mso-wrap-style:square;mso-wrap-distance-left:9pt;mso-wrap-distance-top:44pt;mso-wrap-distance-right:9pt;mso-wrap-distance-bottom:0;mso-position-horizontal:center;mso-position-horizontal-relative:margin;mso-position-vertical:absolute;mso-position-vertical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" o:allowincell="f" filled="f" stroked="f" strokeweight=".5pt">
              <v:fill o:detectmouseclick="t"/>
              <v:path arrowok="t"/>
              <v:textbox>
                <w:txbxContent>
                  <w:p w:rsidR="00933272" w:rsidRDefault="00A569AE" w:rsidP="00A569AE">
                    <w:pPr>
                      <w:jc w:val="center"/>
                    </w:pPr>
                    <w:r w:rsidRPr="00A569AE">
                      <w:rPr>
                        <w:color w:val="000000"/>
                        <w:sz w:val="17"/>
                      </w:rPr>
                      <w:t>WIPO FOR OFFICIAL USE ONLY</w:t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3272" w:rsidRDefault="00933272">
    <w:pPr>
      <w:pStyle w:val="Footer"/>
    </w:pPr>
    <w:r>
      <w:rPr>
        <w:noProof/>
        <w:lang w:val="fr-CH" w:eastAsia="fr-CH"/>
      </w:rPr>
      <mc:AlternateContent>
        <mc:Choice Requires="wps">
          <w:drawing>
            <wp:anchor distT="558800" distB="0" distL="114300" distR="114300" simplePos="0" relativeHeight="251660288" behindDoc="0" locked="0" layoutInCell="0" allowOverlap="1">
              <wp:simplePos x="0" y="0"/>
              <wp:positionH relativeFrom="margin">
                <wp:align>center</wp:align>
              </wp:positionH>
              <wp:positionV relativeFrom="bottomMargin">
                <wp:posOffset>558800</wp:posOffset>
              </wp:positionV>
              <wp:extent cx="7620000" cy="317500"/>
              <wp:effectExtent l="0" t="0" r="0" b="6350"/>
              <wp:wrapNone/>
              <wp:docPr id="2" name="TITUSO1footer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620000" cy="3175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:rsidR="00933272" w:rsidRDefault="00A569AE" w:rsidP="00A569AE">
                          <w:pPr>
                            <w:jc w:val="center"/>
                          </w:pPr>
                          <w:r w:rsidRPr="00A569AE">
                            <w:rPr>
                              <w:color w:val="000000"/>
                              <w:sz w:val="17"/>
                            </w:rPr>
                            <w:t>WIPO FOR OFFICIAL USE ONLY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ITUSO1footer" o:spid="_x0000_s1027" type="#_x0000_t202" style="position:absolute;margin-left:0;margin-top:44pt;width:600pt;height:25pt;z-index:251660288;visibility:visible;mso-wrap-style:square;mso-wrap-distance-left:9pt;mso-wrap-distance-top:44pt;mso-wrap-distance-right:9pt;mso-wrap-distance-bottom:0;mso-position-horizontal:center;mso-position-horizontal-relative:margin;mso-position-vertical:absolute;mso-position-vertical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" o:allowincell="f" filled="f" stroked="f" strokeweight=".5pt">
              <v:fill o:detectmouseclick="t"/>
              <v:path arrowok="t"/>
              <v:textbox>
                <w:txbxContent>
                  <w:p w:rsidR="00933272" w:rsidRDefault="00A569AE" w:rsidP="00A569AE">
                    <w:pPr>
                      <w:jc w:val="center"/>
                    </w:pPr>
                    <w:r w:rsidRPr="00A569AE">
                      <w:rPr>
                        <w:color w:val="000000"/>
                        <w:sz w:val="17"/>
                      </w:rPr>
                      <w:t>WIPO FOR OFFICIAL USE ONLY</w:t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69AE" w:rsidRDefault="00A569A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33272" w:rsidRDefault="00933272" w:rsidP="00933272">
      <w:r>
        <w:separator/>
      </w:r>
    </w:p>
  </w:footnote>
  <w:footnote w:type="continuationSeparator" w:id="0">
    <w:p w:rsidR="00933272" w:rsidRDefault="00933272" w:rsidP="009332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69AE" w:rsidRDefault="00A569A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69AE" w:rsidRDefault="00A569AE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3272" w:rsidRDefault="00933272">
    <w:pPr>
      <w:pStyle w:val="Header"/>
    </w:pPr>
    <w:r>
      <w:rPr>
        <w:noProof/>
        <w:lang w:val="fr-CH" w:eastAsia="fr-CH"/>
      </w:rPr>
      <mc:AlternateContent>
        <mc:Choice Requires="wps">
          <w:drawing>
            <wp:anchor distT="558800" distB="0" distL="114300" distR="114300" simplePos="0" relativeHeight="251659264" behindDoc="0" locked="0" layoutInCell="0" allowOverlap="1">
              <wp:simplePos x="0" y="0"/>
              <wp:positionH relativeFrom="margin">
                <wp:align>center</wp:align>
              </wp:positionH>
              <wp:positionV relativeFrom="bottomMargin">
                <wp:posOffset>558800</wp:posOffset>
              </wp:positionV>
              <wp:extent cx="7620000" cy="317500"/>
              <wp:effectExtent l="0" t="0" r="0" b="6350"/>
              <wp:wrapNone/>
              <wp:docPr id="1" name="TITUSF1footer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620000" cy="3175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:rsidR="00933272" w:rsidRDefault="00A569AE" w:rsidP="00A569AE">
                          <w:pPr>
                            <w:jc w:val="center"/>
                          </w:pPr>
                          <w:r w:rsidRPr="00A569AE">
                            <w:rPr>
                              <w:color w:val="000000"/>
                              <w:sz w:val="17"/>
                            </w:rPr>
                            <w:t>WIPO FOR OFFICIAL USE ONLY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ITUSF1footer" o:spid="_x0000_s1028" type="#_x0000_t202" style="position:absolute;margin-left:0;margin-top:44pt;width:600pt;height:25pt;z-index:251659264;visibility:visible;mso-wrap-style:square;mso-wrap-distance-left:9pt;mso-wrap-distance-top:44pt;mso-wrap-distance-right:9pt;mso-wrap-distance-bottom:0;mso-position-horizontal:center;mso-position-horizontal-relative:margin;mso-position-vertical:absolute;mso-position-vertical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" o:allowincell="f" filled="f" stroked="f" strokeweight=".5pt">
              <v:fill o:detectmouseclick="t"/>
              <v:path arrowok="t"/>
              <v:textbox>
                <w:txbxContent>
                  <w:p w:rsidR="00933272" w:rsidRDefault="00A569AE" w:rsidP="00A569AE">
                    <w:pPr>
                      <w:jc w:val="center"/>
                    </w:pPr>
                    <w:r w:rsidRPr="00A569AE">
                      <w:rPr>
                        <w:color w:val="000000"/>
                        <w:sz w:val="17"/>
                      </w:rPr>
                      <w:t>WIPO FOR OFFICIAL USE ONLY</w:t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8"/>
    <w:multiLevelType w:val="singleLevel"/>
    <w:tmpl w:val="63702C00"/>
    <w:lvl w:ilvl="0">
      <w:start w:val="1"/>
      <w:numFmt w:val="upperLetter"/>
      <w:lvlRestart w:val="0"/>
      <w:lvlText w:val="%1."/>
      <w:lvlJc w:val="left"/>
      <w:pPr>
        <w:tabs>
          <w:tab w:val="num" w:pos="567"/>
        </w:tabs>
        <w:ind w:left="0" w:firstLine="0"/>
      </w:pPr>
    </w:lvl>
  </w:abstractNum>
  <w:abstractNum w:abstractNumId="1" w15:restartNumberingAfterBreak="0">
    <w:nsid w:val="177D5000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44472868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5E203ED3"/>
    <w:multiLevelType w:val="hybridMultilevel"/>
    <w:tmpl w:val="0100DD74"/>
    <w:lvl w:ilvl="0" w:tplc="636457FE">
      <w:start w:val="1"/>
      <w:numFmt w:val="decimal"/>
      <w:lvlRestart w:val="0"/>
      <w:pStyle w:val="ListNumber"/>
      <w:lvlText w:val="03.%1."/>
      <w:lvlJc w:val="left"/>
      <w:pPr>
        <w:tabs>
          <w:tab w:val="num" w:pos="567"/>
        </w:tabs>
        <w:ind w:left="0" w:firstLine="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938645E"/>
    <w:multiLevelType w:val="multilevel"/>
    <w:tmpl w:val="0C9AF58C"/>
    <w:lvl w:ilvl="0">
      <w:start w:val="1"/>
      <w:numFmt w:val="decimal"/>
      <w:lvlRestart w:val="0"/>
      <w:pStyle w:val="ONUMFS"/>
      <w:lvlText w:val="%1."/>
      <w:lvlJc w:val="left"/>
      <w:pPr>
        <w:tabs>
          <w:tab w:val="num" w:pos="567"/>
        </w:tabs>
        <w:ind w:left="0" w:firstLine="0"/>
      </w:pPr>
    </w:lvl>
    <w:lvl w:ilvl="1">
      <w:start w:val="1"/>
      <w:numFmt w:val="lowerLetter"/>
      <w:lvlText w:val="%2)"/>
      <w:lvlJc w:val="left"/>
      <w:pPr>
        <w:tabs>
          <w:tab w:val="num" w:pos="1134"/>
        </w:tabs>
        <w:ind w:left="567" w:firstLine="0"/>
      </w:pPr>
    </w:lvl>
    <w:lvl w:ilvl="2">
      <w:start w:val="1"/>
      <w:numFmt w:val="lowerRoman"/>
      <w:lvlText w:val="%3)"/>
      <w:lvlJc w:val="left"/>
      <w:pPr>
        <w:tabs>
          <w:tab w:val="num" w:pos="1701"/>
        </w:tabs>
        <w:ind w:left="1134" w:firstLine="0"/>
      </w:pPr>
    </w:lvl>
    <w:lvl w:ilvl="3">
      <w:start w:val="1"/>
      <w:numFmt w:val="bullet"/>
      <w:lvlText w:val=""/>
      <w:lvlJc w:val="left"/>
      <w:pPr>
        <w:tabs>
          <w:tab w:val="num" w:pos="2268"/>
        </w:tabs>
        <w:ind w:left="1701" w:firstLine="0"/>
      </w:pPr>
    </w:lvl>
    <w:lvl w:ilvl="4">
      <w:start w:val="1"/>
      <w:numFmt w:val="bullet"/>
      <w:lvlText w:val=""/>
      <w:lvlJc w:val="left"/>
      <w:pPr>
        <w:tabs>
          <w:tab w:val="num" w:pos="2835"/>
        </w:tabs>
        <w:ind w:left="2268" w:firstLine="0"/>
      </w:pPr>
    </w:lvl>
    <w:lvl w:ilvl="5">
      <w:start w:val="1"/>
      <w:numFmt w:val="bullet"/>
      <w:lvlText w:val=""/>
      <w:lvlJc w:val="left"/>
      <w:pPr>
        <w:tabs>
          <w:tab w:val="num" w:pos="3402"/>
        </w:tabs>
        <w:ind w:left="2835" w:firstLine="0"/>
      </w:pPr>
    </w:lvl>
    <w:lvl w:ilvl="6">
      <w:start w:val="1"/>
      <w:numFmt w:val="bullet"/>
      <w:lvlText w:val=""/>
      <w:lvlJc w:val="left"/>
      <w:pPr>
        <w:tabs>
          <w:tab w:val="num" w:pos="3969"/>
        </w:tabs>
        <w:ind w:left="3402" w:firstLine="0"/>
      </w:pPr>
    </w:lvl>
    <w:lvl w:ilvl="7">
      <w:start w:val="1"/>
      <w:numFmt w:val="bullet"/>
      <w:lvlText w:val=""/>
      <w:lvlJc w:val="left"/>
      <w:pPr>
        <w:tabs>
          <w:tab w:val="num" w:pos="4535"/>
        </w:tabs>
        <w:ind w:left="3969" w:firstLine="0"/>
      </w:pPr>
    </w:lvl>
    <w:lvl w:ilvl="8">
      <w:start w:val="1"/>
      <w:numFmt w:val="bullet"/>
      <w:lvlText w:val=""/>
      <w:lvlJc w:val="left"/>
      <w:pPr>
        <w:tabs>
          <w:tab w:val="num" w:pos="5102"/>
        </w:tabs>
        <w:ind w:left="4535" w:firstLine="0"/>
      </w:pPr>
    </w:lvl>
  </w:abstractNum>
  <w:abstractNum w:abstractNumId="5" w15:restartNumberingAfterBreak="0">
    <w:nsid w:val="75D11C28"/>
    <w:multiLevelType w:val="multilevel"/>
    <w:tmpl w:val="84E6DB64"/>
    <w:lvl w:ilvl="0">
      <w:start w:val="1"/>
      <w:numFmt w:val="decimal"/>
      <w:lvlRestart w:val="0"/>
      <w:pStyle w:val="ONUME"/>
      <w:lvlText w:val="%1."/>
      <w:lvlJc w:val="left"/>
      <w:pPr>
        <w:tabs>
          <w:tab w:val="num" w:pos="567"/>
        </w:tabs>
        <w:ind w:left="0" w:firstLine="0"/>
      </w:pPr>
    </w:lvl>
    <w:lvl w:ilvl="1">
      <w:start w:val="1"/>
      <w:numFmt w:val="lowerLetter"/>
      <w:lvlText w:val="(%2)"/>
      <w:lvlJc w:val="left"/>
      <w:pPr>
        <w:tabs>
          <w:tab w:val="num" w:pos="1134"/>
        </w:tabs>
        <w:ind w:left="567" w:firstLine="0"/>
      </w:pPr>
    </w:lvl>
    <w:lvl w:ilvl="2">
      <w:start w:val="1"/>
      <w:numFmt w:val="lowerRoman"/>
      <w:lvlText w:val="(%3)"/>
      <w:lvlJc w:val="left"/>
      <w:pPr>
        <w:tabs>
          <w:tab w:val="num" w:pos="1701"/>
        </w:tabs>
        <w:ind w:left="1134" w:firstLine="0"/>
      </w:pPr>
    </w:lvl>
    <w:lvl w:ilvl="3">
      <w:start w:val="1"/>
      <w:numFmt w:val="bullet"/>
      <w:lvlText w:val=""/>
      <w:lvlJc w:val="left"/>
      <w:pPr>
        <w:tabs>
          <w:tab w:val="num" w:pos="2268"/>
        </w:tabs>
        <w:ind w:left="1701" w:firstLine="0"/>
      </w:pPr>
    </w:lvl>
    <w:lvl w:ilvl="4">
      <w:start w:val="1"/>
      <w:numFmt w:val="bullet"/>
      <w:lvlText w:val=""/>
      <w:lvlJc w:val="left"/>
      <w:pPr>
        <w:tabs>
          <w:tab w:val="num" w:pos="2835"/>
        </w:tabs>
        <w:ind w:left="2268" w:firstLine="0"/>
      </w:pPr>
    </w:lvl>
    <w:lvl w:ilvl="5">
      <w:start w:val="1"/>
      <w:numFmt w:val="bullet"/>
      <w:lvlText w:val=""/>
      <w:lvlJc w:val="left"/>
      <w:pPr>
        <w:tabs>
          <w:tab w:val="num" w:pos="3402"/>
        </w:tabs>
        <w:ind w:left="2835" w:firstLine="0"/>
      </w:pPr>
    </w:lvl>
    <w:lvl w:ilvl="6">
      <w:start w:val="1"/>
      <w:numFmt w:val="bullet"/>
      <w:lvlText w:val=""/>
      <w:lvlJc w:val="left"/>
      <w:pPr>
        <w:tabs>
          <w:tab w:val="num" w:pos="3969"/>
        </w:tabs>
        <w:ind w:left="3402" w:firstLine="0"/>
      </w:pPr>
    </w:lvl>
    <w:lvl w:ilvl="7">
      <w:start w:val="1"/>
      <w:numFmt w:val="bullet"/>
      <w:lvlText w:val=""/>
      <w:lvlJc w:val="left"/>
      <w:pPr>
        <w:tabs>
          <w:tab w:val="num" w:pos="4535"/>
        </w:tabs>
        <w:ind w:left="3969" w:firstLine="0"/>
      </w:pPr>
    </w:lvl>
    <w:lvl w:ilvl="8">
      <w:start w:val="1"/>
      <w:numFmt w:val="bullet"/>
      <w:lvlText w:val=""/>
      <w:lvlJc w:val="left"/>
      <w:pPr>
        <w:tabs>
          <w:tab w:val="num" w:pos="5102"/>
        </w:tabs>
        <w:ind w:left="4535" w:firstLine="0"/>
      </w:p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4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hyphenationZone w:val="425"/>
  <w:evenAndOddHeaders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3272"/>
    <w:rsid w:val="000F5E56"/>
    <w:rsid w:val="003E6531"/>
    <w:rsid w:val="00431118"/>
    <w:rsid w:val="004533D5"/>
    <w:rsid w:val="007B240C"/>
    <w:rsid w:val="007D53C7"/>
    <w:rsid w:val="00804DB7"/>
    <w:rsid w:val="008D72D6"/>
    <w:rsid w:val="00933272"/>
    <w:rsid w:val="00A569AE"/>
    <w:rsid w:val="00C554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,"/>
  <w14:docId w14:val="21F147C5"/>
  <w15:chartTrackingRefBased/>
  <w15:docId w15:val="{CEE91A65-7D70-4CDC-A8D4-7CA5D3EE1B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33272"/>
    <w:rPr>
      <w:rFonts w:eastAsiaTheme="minorHAnsi"/>
      <w:sz w:val="24"/>
      <w:szCs w:val="24"/>
      <w:lang w:val="fr-CH" w:eastAsia="fr-CH"/>
    </w:rPr>
  </w:style>
  <w:style w:type="paragraph" w:styleId="Heading1">
    <w:name w:val="heading 1"/>
    <w:basedOn w:val="Normal"/>
    <w:next w:val="Normal"/>
    <w:qFormat/>
    <w:rsid w:val="00804DB7"/>
    <w:pPr>
      <w:keepNext/>
      <w:spacing w:before="240" w:after="60"/>
      <w:outlineLvl w:val="0"/>
    </w:pPr>
    <w:rPr>
      <w:rFonts w:ascii="Arial" w:eastAsia="SimSun" w:hAnsi="Arial" w:cs="Arial"/>
      <w:b/>
      <w:bCs/>
      <w:caps/>
      <w:kern w:val="32"/>
      <w:sz w:val="22"/>
      <w:szCs w:val="32"/>
      <w:lang w:val="en-US" w:eastAsia="en-US"/>
    </w:rPr>
  </w:style>
  <w:style w:type="paragraph" w:styleId="Heading2">
    <w:name w:val="heading 2"/>
    <w:basedOn w:val="Normal"/>
    <w:next w:val="Normal"/>
    <w:qFormat/>
    <w:rsid w:val="00804DB7"/>
    <w:pPr>
      <w:keepNext/>
      <w:spacing w:before="240" w:after="60"/>
      <w:outlineLvl w:val="1"/>
    </w:pPr>
    <w:rPr>
      <w:rFonts w:ascii="Arial" w:eastAsia="SimSun" w:hAnsi="Arial" w:cs="Arial"/>
      <w:bCs/>
      <w:iCs/>
      <w:caps/>
      <w:sz w:val="22"/>
      <w:szCs w:val="28"/>
      <w:lang w:val="en-US" w:eastAsia="en-US"/>
    </w:rPr>
  </w:style>
  <w:style w:type="paragraph" w:styleId="Heading3">
    <w:name w:val="heading 3"/>
    <w:basedOn w:val="Normal"/>
    <w:next w:val="Normal"/>
    <w:qFormat/>
    <w:rsid w:val="00804DB7"/>
    <w:pPr>
      <w:keepNext/>
      <w:spacing w:before="240" w:after="60"/>
      <w:outlineLvl w:val="2"/>
    </w:pPr>
    <w:rPr>
      <w:rFonts w:ascii="Arial" w:eastAsia="SimSun" w:hAnsi="Arial" w:cs="Arial"/>
      <w:bCs/>
      <w:sz w:val="22"/>
      <w:szCs w:val="26"/>
      <w:u w:val="single"/>
      <w:lang w:val="en-US" w:eastAsia="en-US"/>
    </w:rPr>
  </w:style>
  <w:style w:type="paragraph" w:styleId="Heading4">
    <w:name w:val="heading 4"/>
    <w:basedOn w:val="Normal"/>
    <w:next w:val="Normal"/>
    <w:qFormat/>
    <w:rsid w:val="00804DB7"/>
    <w:pPr>
      <w:keepNext/>
      <w:spacing w:before="240" w:after="60"/>
      <w:outlineLvl w:val="3"/>
    </w:pPr>
    <w:rPr>
      <w:rFonts w:ascii="Arial" w:eastAsia="SimSun" w:hAnsi="Arial" w:cs="Arial"/>
      <w:bCs/>
      <w:i/>
      <w:sz w:val="22"/>
      <w:szCs w:val="28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536"/>
        <w:tab w:val="right" w:pos="9072"/>
      </w:tabs>
    </w:pPr>
    <w:rPr>
      <w:rFonts w:ascii="Arial" w:eastAsia="Times New Roman" w:hAnsi="Arial" w:cs="Arial"/>
      <w:sz w:val="22"/>
      <w:szCs w:val="20"/>
      <w:lang w:val="en-US" w:eastAsia="en-US"/>
    </w:rPr>
  </w:style>
  <w:style w:type="paragraph" w:styleId="Footer">
    <w:name w:val="footer"/>
    <w:basedOn w:val="Normal"/>
    <w:semiHidden/>
    <w:rsid w:val="00804DB7"/>
    <w:pPr>
      <w:tabs>
        <w:tab w:val="center" w:pos="4320"/>
        <w:tab w:val="right" w:pos="8640"/>
      </w:tabs>
    </w:pPr>
    <w:rPr>
      <w:rFonts w:ascii="Arial" w:eastAsia="Times New Roman" w:hAnsi="Arial" w:cs="Arial"/>
      <w:sz w:val="22"/>
      <w:szCs w:val="20"/>
      <w:lang w:val="en-US" w:eastAsia="en-US"/>
    </w:rPr>
  </w:style>
  <w:style w:type="paragraph" w:styleId="Salutation">
    <w:name w:val="Salutation"/>
    <w:basedOn w:val="Normal"/>
    <w:next w:val="Normal"/>
    <w:semiHidden/>
    <w:rsid w:val="00804DB7"/>
    <w:rPr>
      <w:rFonts w:ascii="Arial" w:eastAsia="Times New Roman" w:hAnsi="Arial" w:cs="Arial"/>
      <w:sz w:val="22"/>
      <w:szCs w:val="20"/>
      <w:lang w:val="en-US" w:eastAsia="en-US"/>
    </w:rPr>
  </w:style>
  <w:style w:type="paragraph" w:styleId="Signature">
    <w:name w:val="Signature"/>
    <w:basedOn w:val="Normal"/>
    <w:semiHidden/>
    <w:rsid w:val="00804DB7"/>
    <w:pPr>
      <w:ind w:left="5250"/>
    </w:pPr>
    <w:rPr>
      <w:rFonts w:ascii="Arial" w:eastAsia="Times New Roman" w:hAnsi="Arial" w:cs="Arial"/>
      <w:sz w:val="22"/>
      <w:szCs w:val="20"/>
      <w:lang w:val="en-US" w:eastAsia="en-US"/>
    </w:rPr>
  </w:style>
  <w:style w:type="paragraph" w:styleId="FootnoteText">
    <w:name w:val="footnote text"/>
    <w:basedOn w:val="Normal"/>
    <w:semiHidden/>
    <w:rsid w:val="00804DB7"/>
    <w:rPr>
      <w:rFonts w:ascii="Arial" w:eastAsia="Times New Roman" w:hAnsi="Arial" w:cs="Arial"/>
      <w:sz w:val="18"/>
      <w:szCs w:val="20"/>
      <w:lang w:val="en-US" w:eastAsia="en-US"/>
    </w:rPr>
  </w:style>
  <w:style w:type="paragraph" w:styleId="EndnoteText">
    <w:name w:val="endnote text"/>
    <w:basedOn w:val="Normal"/>
    <w:semiHidden/>
    <w:rsid w:val="00804DB7"/>
    <w:rPr>
      <w:rFonts w:ascii="Arial" w:eastAsia="Times New Roman" w:hAnsi="Arial" w:cs="Arial"/>
      <w:sz w:val="18"/>
      <w:szCs w:val="20"/>
      <w:lang w:val="en-US" w:eastAsia="en-US"/>
    </w:rPr>
  </w:style>
  <w:style w:type="paragraph" w:styleId="Caption">
    <w:name w:val="caption"/>
    <w:basedOn w:val="Normal"/>
    <w:next w:val="Normal"/>
    <w:qFormat/>
    <w:rsid w:val="00804DB7"/>
    <w:rPr>
      <w:rFonts w:ascii="Arial" w:eastAsia="Times New Roman" w:hAnsi="Arial" w:cs="Arial"/>
      <w:b/>
      <w:bCs/>
      <w:sz w:val="18"/>
      <w:szCs w:val="20"/>
      <w:lang w:val="en-US" w:eastAsia="en-US"/>
    </w:rPr>
  </w:style>
  <w:style w:type="paragraph" w:styleId="CommentText">
    <w:name w:val="annotation text"/>
    <w:basedOn w:val="Normal"/>
    <w:semiHidden/>
    <w:rsid w:val="00804DB7"/>
    <w:rPr>
      <w:rFonts w:ascii="Arial" w:eastAsia="Times New Roman" w:hAnsi="Arial" w:cs="Arial"/>
      <w:sz w:val="18"/>
      <w:szCs w:val="20"/>
      <w:lang w:val="en-US" w:eastAsia="en-US"/>
    </w:rPr>
  </w:style>
  <w:style w:type="paragraph" w:styleId="BodyText">
    <w:name w:val="Body Text"/>
    <w:basedOn w:val="Normal"/>
    <w:rsid w:val="00804DB7"/>
    <w:pPr>
      <w:spacing w:after="220"/>
    </w:pPr>
    <w:rPr>
      <w:rFonts w:ascii="Arial" w:eastAsia="Times New Roman" w:hAnsi="Arial" w:cs="Arial"/>
      <w:sz w:val="22"/>
      <w:szCs w:val="20"/>
      <w:lang w:val="en-US" w:eastAsia="en-US"/>
    </w:rPr>
  </w:style>
  <w:style w:type="paragraph" w:customStyle="1" w:styleId="ONUMFS">
    <w:name w:val="ONUM FS"/>
    <w:basedOn w:val="BodyText"/>
    <w:rsid w:val="00804DB7"/>
    <w:pPr>
      <w:numPr>
        <w:numId w:val="4"/>
      </w:numPr>
    </w:pPr>
  </w:style>
  <w:style w:type="paragraph" w:customStyle="1" w:styleId="ONUME">
    <w:name w:val="ONUM E"/>
    <w:basedOn w:val="BodyText"/>
    <w:rsid w:val="00804DB7"/>
    <w:pPr>
      <w:numPr>
        <w:numId w:val="3"/>
      </w:numPr>
    </w:pPr>
  </w:style>
  <w:style w:type="paragraph" w:styleId="ListNumber">
    <w:name w:val="List Number"/>
    <w:basedOn w:val="Normal"/>
    <w:semiHidden/>
    <w:rsid w:val="00804DB7"/>
    <w:pPr>
      <w:numPr>
        <w:numId w:val="6"/>
      </w:numPr>
    </w:pPr>
    <w:rPr>
      <w:rFonts w:ascii="Arial" w:eastAsia="Times New Roman" w:hAnsi="Arial" w:cs="Arial"/>
      <w:sz w:val="22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802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113</Words>
  <Characters>603</Characters>
  <Application>Microsoft Office Word</Application>
  <DocSecurity>0</DocSecurity>
  <Lines>21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World Intellectual Property Organization</Company>
  <LinksUpToDate>false</LinksUpToDate>
  <CharactersWithSpaces>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Wipo Templates</dc:subject>
  <dc:creator>MARLOW Thomas</dc:creator>
  <cp:keywords>FOR OFFICIAL USE ONLY</cp:keywords>
  <dc:description/>
  <cp:lastModifiedBy>MARLOW Thomas</cp:lastModifiedBy>
  <cp:revision>3</cp:revision>
  <dcterms:created xsi:type="dcterms:W3CDTF">2020-06-02T10:25:00Z</dcterms:created>
  <dcterms:modified xsi:type="dcterms:W3CDTF">2020-06-02T10:53:00Z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itusGUID">
    <vt:lpwstr>6978d03d-4a1a-4d41-a108-9d09f76de8b1</vt:lpwstr>
  </property>
  <property fmtid="{D5CDD505-2E9C-101B-9397-08002B2CF9AE}" pid="3" name="Classification">
    <vt:lpwstr>For Official Use Only</vt:lpwstr>
  </property>
  <property fmtid="{D5CDD505-2E9C-101B-9397-08002B2CF9AE}" pid="4" name="VisualMarkings">
    <vt:lpwstr>Footer</vt:lpwstr>
  </property>
  <property fmtid="{D5CDD505-2E9C-101B-9397-08002B2CF9AE}" pid="5" name="Alignment">
    <vt:lpwstr>Centre</vt:lpwstr>
  </property>
  <property fmtid="{D5CDD505-2E9C-101B-9397-08002B2CF9AE}" pid="6" name="Language">
    <vt:lpwstr>English</vt:lpwstr>
  </property>
</Properties>
</file>