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7E" w:rsidRPr="000F4F7E" w:rsidRDefault="000F4F7E" w:rsidP="000F4F7E">
      <w:pPr>
        <w:rPr>
          <w:b/>
          <w:color w:val="1F497D"/>
          <w:lang w:val="en-US" w:eastAsia="en-US"/>
        </w:rPr>
      </w:pPr>
      <w:r w:rsidRPr="000F4F7E">
        <w:rPr>
          <w:b/>
          <w:color w:val="1F497D"/>
          <w:lang w:val="en-US" w:eastAsia="en-US"/>
        </w:rPr>
        <w:t>Statement from the Republic of Moldova on the Application of the Eurasian Patent Office (EAPO) for Appointment as an International Searching and Preliminary Examining Authority (ISA/IPEA)</w:t>
      </w:r>
    </w:p>
    <w:p w:rsidR="000F4F7E" w:rsidRDefault="000F4F7E" w:rsidP="000F4F7E">
      <w:pPr>
        <w:rPr>
          <w:color w:val="1F497D"/>
          <w:lang w:val="en-US" w:eastAsia="en-US"/>
        </w:rPr>
      </w:pPr>
    </w:p>
    <w:p w:rsidR="000F4F7E" w:rsidRDefault="000F4F7E" w:rsidP="000F4F7E">
      <w:pPr>
        <w:rPr>
          <w:color w:val="1F497D"/>
          <w:lang w:val="en-US" w:eastAsia="en-US"/>
        </w:rPr>
      </w:pPr>
      <w:r>
        <w:rPr>
          <w:color w:val="1F497D"/>
          <w:lang w:val="en-US" w:eastAsia="en-US"/>
        </w:rPr>
        <w:t xml:space="preserve">Dear Madam, </w:t>
      </w:r>
    </w:p>
    <w:p w:rsidR="000F4F7E" w:rsidRDefault="000F4F7E" w:rsidP="000F4F7E">
      <w:pPr>
        <w:rPr>
          <w:color w:val="1F497D"/>
          <w:lang w:val="en-US" w:eastAsia="en-US"/>
        </w:rPr>
      </w:pPr>
      <w:r>
        <w:rPr>
          <w:color w:val="1F497D"/>
          <w:lang w:val="en-US" w:eastAsia="en-US"/>
        </w:rPr>
        <w:t xml:space="preserve">Dear Sir, </w:t>
      </w:r>
    </w:p>
    <w:p w:rsidR="000F4F7E" w:rsidRDefault="000F4F7E" w:rsidP="000F4F7E">
      <w:pPr>
        <w:rPr>
          <w:color w:val="1F497D"/>
          <w:lang w:val="en-US" w:eastAsia="en-US"/>
        </w:rPr>
      </w:pPr>
    </w:p>
    <w:p w:rsidR="000F4F7E" w:rsidRDefault="000F4F7E" w:rsidP="000F4F7E">
      <w:pPr>
        <w:rPr>
          <w:color w:val="1F497D"/>
          <w:lang w:val="en-US" w:eastAsia="en-US"/>
        </w:rPr>
      </w:pPr>
      <w:r>
        <w:rPr>
          <w:color w:val="1F497D"/>
          <w:lang w:val="en-US" w:eastAsia="en-US"/>
        </w:rPr>
        <w:t>With reference to the WIPO Circular C. PCT 1598 and after having examined the document PCT/CTC/31/2, the State Agency on Intellectual Property of the Republic of Moldova (AGEPI) hereby informs you about its support for the</w:t>
      </w:r>
      <w:r>
        <w:rPr>
          <w:lang w:val="en-US"/>
        </w:rPr>
        <w:t xml:space="preserve"> </w:t>
      </w:r>
      <w:r>
        <w:rPr>
          <w:color w:val="1F497D"/>
          <w:lang w:val="en-US" w:eastAsia="en-US"/>
        </w:rPr>
        <w:t xml:space="preserve">application submitted by Eurasian Patent Office (EAPO) for appointment as an International Searching and Preliminary Examining Authority (ISA/IPEA) under the PCT in accordance with Articles 16(3)(e) and 32(3) of the PCT. </w:t>
      </w:r>
    </w:p>
    <w:p w:rsidR="000F4F7E" w:rsidRDefault="000F4F7E" w:rsidP="000F4F7E">
      <w:pPr>
        <w:rPr>
          <w:color w:val="1F497D"/>
          <w:lang w:val="en-US" w:eastAsia="en-US"/>
        </w:rPr>
      </w:pPr>
    </w:p>
    <w:p w:rsidR="000F4F7E" w:rsidRDefault="000F4F7E" w:rsidP="000F4F7E">
      <w:pPr>
        <w:rPr>
          <w:color w:val="1F497D"/>
          <w:lang w:val="en-US" w:eastAsia="en-US"/>
        </w:rPr>
      </w:pPr>
      <w:r>
        <w:rPr>
          <w:color w:val="1F497D"/>
          <w:lang w:val="en-US" w:eastAsia="en-US"/>
        </w:rPr>
        <w:t xml:space="preserve">Yours sincerely, </w:t>
      </w:r>
    </w:p>
    <w:p w:rsidR="000F4F7E" w:rsidRDefault="000F4F7E" w:rsidP="000F4F7E">
      <w:pPr>
        <w:rPr>
          <w:b/>
          <w:bCs/>
          <w:color w:val="365F91"/>
          <w:lang w:val="en-US"/>
        </w:rPr>
      </w:pPr>
    </w:p>
    <w:p w:rsidR="000F4F7E" w:rsidRDefault="000F4F7E" w:rsidP="000F4F7E">
      <w:pPr>
        <w:rPr>
          <w:b/>
          <w:bCs/>
          <w:color w:val="365F91"/>
          <w:lang w:val="en-US"/>
        </w:rPr>
      </w:pPr>
      <w:r>
        <w:rPr>
          <w:b/>
          <w:bCs/>
          <w:color w:val="365F91"/>
          <w:lang w:val="en-US"/>
        </w:rPr>
        <w:t>Liliana Vieru</w:t>
      </w:r>
    </w:p>
    <w:p w:rsidR="000F4F7E" w:rsidRDefault="000F4F7E" w:rsidP="000F4F7E">
      <w:pPr>
        <w:rPr>
          <w:color w:val="365F91"/>
          <w:lang w:val="en-US"/>
        </w:rPr>
      </w:pPr>
      <w:r>
        <w:rPr>
          <w:color w:val="365F91"/>
          <w:lang w:val="en-US"/>
        </w:rPr>
        <w:t>Head, Communication and International Relations Department</w:t>
      </w:r>
    </w:p>
    <w:p w:rsidR="000F4F7E" w:rsidRDefault="000F4F7E" w:rsidP="000F4F7E">
      <w:pPr>
        <w:rPr>
          <w:color w:val="365F91"/>
          <w:lang w:val="en-US"/>
        </w:rPr>
      </w:pPr>
      <w:r>
        <w:rPr>
          <w:color w:val="365F91"/>
          <w:lang w:val="en-US"/>
        </w:rPr>
        <w:t xml:space="preserve">State Agency on Intellectual Property (AGEPI) </w:t>
      </w:r>
    </w:p>
    <w:p w:rsidR="000F4F7E" w:rsidRDefault="000F4F7E" w:rsidP="000F4F7E">
      <w:pPr>
        <w:rPr>
          <w:color w:val="365F91"/>
          <w:lang w:val="en-US"/>
        </w:rPr>
      </w:pPr>
      <w:r>
        <w:rPr>
          <w:color w:val="365F91"/>
          <w:lang w:val="en-US"/>
        </w:rPr>
        <w:t>24/1 Andrei Doga st., MD-2024, Chisinau, Republic of Moldova</w:t>
      </w:r>
    </w:p>
    <w:p w:rsidR="000F5E56" w:rsidRPr="000F4F7E" w:rsidRDefault="000F5E56" w:rsidP="00804DB7">
      <w:pPr>
        <w:rPr>
          <w:lang w:val="en-US"/>
        </w:rPr>
      </w:pPr>
      <w:bookmarkStart w:id="0" w:name="_GoBack"/>
      <w:bookmarkEnd w:id="0"/>
    </w:p>
    <w:sectPr w:rsidR="000F5E56" w:rsidRPr="000F4F7E" w:rsidSect="000F4F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F7E" w:rsidRDefault="000F4F7E" w:rsidP="000F4F7E">
      <w:r>
        <w:separator/>
      </w:r>
    </w:p>
  </w:endnote>
  <w:endnote w:type="continuationSeparator" w:id="0">
    <w:p w:rsidR="000F4F7E" w:rsidRDefault="000F4F7E" w:rsidP="000F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F7E" w:rsidRDefault="000F4F7E" w:rsidP="000F4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F7E" w:rsidRDefault="000F4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6" w:rsidRDefault="00686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F7E" w:rsidRDefault="000F4F7E" w:rsidP="000F4F7E">
      <w:r>
        <w:separator/>
      </w:r>
    </w:p>
  </w:footnote>
  <w:footnote w:type="continuationSeparator" w:id="0">
    <w:p w:rsidR="000F4F7E" w:rsidRDefault="000F4F7E" w:rsidP="000F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6" w:rsidRDefault="00686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6" w:rsidRDefault="00686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F7E" w:rsidRDefault="000F4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7E"/>
    <w:rsid w:val="000F4F7E"/>
    <w:rsid w:val="000F5E56"/>
    <w:rsid w:val="003E6531"/>
    <w:rsid w:val="00431118"/>
    <w:rsid w:val="00686C46"/>
    <w:rsid w:val="007B240C"/>
    <w:rsid w:val="007D53C7"/>
    <w:rsid w:val="00804DB7"/>
    <w:rsid w:val="00C5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43920C5"/>
  <w15:chartTrackingRefBased/>
  <w15:docId w15:val="{EE812313-FA26-4993-B102-DCFF1C60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F7E"/>
    <w:rPr>
      <w:rFonts w:ascii="Calibri" w:eastAsiaTheme="minorHAnsi" w:hAnsi="Calibri" w:cs="Calibri"/>
      <w:sz w:val="22"/>
      <w:szCs w:val="22"/>
      <w:lang w:val="fr-CH" w:eastAsia="fr-CH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Cs w:val="28"/>
      <w:lang w:val="en-US"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ascii="Arial" w:eastAsia="SimSun" w:hAnsi="Arial" w:cs="Arial"/>
      <w:bCs/>
      <w:szCs w:val="26"/>
      <w:u w:val="single"/>
      <w:lang w:val="en-US"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ascii="Arial" w:eastAsia="SimSun" w:hAnsi="Arial" w:cs="Arial"/>
      <w:bCs/>
      <w:i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ascii="Arial" w:eastAsia="Times New Roman" w:hAnsi="Arial" w:cs="Arial"/>
      <w:szCs w:val="20"/>
      <w:lang w:val="en-US"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ascii="Arial" w:eastAsia="Times New Roman" w:hAnsi="Arial" w:cs="Arial"/>
      <w:szCs w:val="20"/>
      <w:lang w:val="en-US" w:eastAsia="en-US"/>
    </w:rPr>
  </w:style>
  <w:style w:type="paragraph" w:styleId="Salutation">
    <w:name w:val="Salutation"/>
    <w:basedOn w:val="Normal"/>
    <w:next w:val="Normal"/>
    <w:semiHidden/>
    <w:rsid w:val="00804DB7"/>
    <w:rPr>
      <w:rFonts w:ascii="Arial" w:eastAsia="Times New Roman" w:hAnsi="Arial" w:cs="Arial"/>
      <w:szCs w:val="20"/>
      <w:lang w:val="en-US"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ascii="Arial" w:eastAsia="Times New Roman" w:hAnsi="Arial" w:cs="Arial"/>
      <w:szCs w:val="20"/>
      <w:lang w:val="en-US" w:eastAsia="en-US"/>
    </w:rPr>
  </w:style>
  <w:style w:type="paragraph" w:styleId="FootnoteText">
    <w:name w:val="footnote text"/>
    <w:basedOn w:val="Normal"/>
    <w:semiHidden/>
    <w:rsid w:val="00804DB7"/>
    <w:rPr>
      <w:rFonts w:ascii="Arial" w:eastAsia="Times New Roman" w:hAnsi="Arial" w:cs="Arial"/>
      <w:sz w:val="18"/>
      <w:szCs w:val="20"/>
      <w:lang w:val="en-US" w:eastAsia="en-US"/>
    </w:rPr>
  </w:style>
  <w:style w:type="paragraph" w:styleId="EndnoteText">
    <w:name w:val="endnote text"/>
    <w:basedOn w:val="Normal"/>
    <w:semiHidden/>
    <w:rsid w:val="00804DB7"/>
    <w:rPr>
      <w:rFonts w:ascii="Arial" w:eastAsia="Times New Roman" w:hAnsi="Arial" w:cs="Arial"/>
      <w:sz w:val="18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804DB7"/>
    <w:rPr>
      <w:rFonts w:ascii="Arial" w:eastAsia="Times New Roman" w:hAnsi="Arial" w:cs="Arial"/>
      <w:b/>
      <w:bCs/>
      <w:sz w:val="18"/>
      <w:szCs w:val="20"/>
      <w:lang w:val="en-US" w:eastAsia="en-US"/>
    </w:rPr>
  </w:style>
  <w:style w:type="paragraph" w:styleId="CommentText">
    <w:name w:val="annotation text"/>
    <w:basedOn w:val="Normal"/>
    <w:semiHidden/>
    <w:rsid w:val="00804DB7"/>
    <w:rPr>
      <w:rFonts w:ascii="Arial" w:eastAsia="Times New Roman" w:hAnsi="Arial" w:cs="Arial"/>
      <w:sz w:val="18"/>
      <w:szCs w:val="20"/>
      <w:lang w:val="en-US"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ascii="Arial" w:eastAsia="Times New Roman" w:hAnsi="Arial" w:cs="Arial"/>
      <w:szCs w:val="20"/>
      <w:lang w:val="en-US"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ascii="Arial" w:eastAsia="Times New Roman" w:hAnsi="Arial" w:cs="Arial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729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MARLOW Thomas</dc:creator>
  <cp:keywords>PUBLIC</cp:keywords>
  <dc:description/>
  <cp:lastModifiedBy>MARLOW Thomas</cp:lastModifiedBy>
  <cp:revision>2</cp:revision>
  <dcterms:created xsi:type="dcterms:W3CDTF">2020-06-02T07:49:00Z</dcterms:created>
  <dcterms:modified xsi:type="dcterms:W3CDTF">2020-06-02T09:04:00Z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c3610cee-48d3-4b79-befb-47565ddecef7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